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BE398" w14:textId="77777777" w:rsidR="00BE51FD" w:rsidRPr="001D4A91" w:rsidRDefault="00BE51FD">
      <w:pPr>
        <w:rPr>
          <w:rFonts w:ascii="Lato" w:hAnsi="Lato"/>
        </w:rPr>
      </w:pPr>
    </w:p>
    <w:p w14:paraId="2627046E" w14:textId="77777777" w:rsidR="006049B4" w:rsidRPr="001D4A91" w:rsidRDefault="006049B4">
      <w:pPr>
        <w:rPr>
          <w:rFonts w:ascii="Lato" w:hAnsi="Lato"/>
        </w:rPr>
      </w:pPr>
    </w:p>
    <w:tbl>
      <w:tblPr>
        <w:tblStyle w:val="TableGrid"/>
        <w:tblW w:w="12064" w:type="dxa"/>
        <w:tblLook w:val="04A0" w:firstRow="1" w:lastRow="0" w:firstColumn="1" w:lastColumn="0" w:noHBand="0" w:noVBand="1"/>
      </w:tblPr>
      <w:tblGrid>
        <w:gridCol w:w="1467"/>
        <w:gridCol w:w="2222"/>
        <w:gridCol w:w="3957"/>
        <w:gridCol w:w="4418"/>
      </w:tblGrid>
      <w:tr w:rsidR="00703C32" w:rsidRPr="001D4A91" w14:paraId="30F9BDEA" w14:textId="0468F186" w:rsidTr="00366374">
        <w:trPr>
          <w:trHeight w:val="514"/>
        </w:trPr>
        <w:tc>
          <w:tcPr>
            <w:tcW w:w="1467" w:type="dxa"/>
            <w:shd w:val="clear" w:color="auto" w:fill="00A8A8"/>
          </w:tcPr>
          <w:p w14:paraId="22514A3E" w14:textId="227A8BF8" w:rsidR="00703C32" w:rsidRPr="001D4A91" w:rsidRDefault="00703C32" w:rsidP="00AD248B">
            <w:pPr>
              <w:jc w:val="center"/>
              <w:rPr>
                <w:rFonts w:ascii="Lato" w:hAnsi="Lato"/>
                <w:b/>
                <w:bCs/>
                <w:color w:val="FFFFFF" w:themeColor="background1"/>
              </w:rPr>
            </w:pPr>
            <w:r w:rsidRPr="001D4A91">
              <w:rPr>
                <w:rFonts w:ascii="Lato" w:hAnsi="Lato"/>
                <w:b/>
                <w:bCs/>
                <w:color w:val="FFFFFF" w:themeColor="background1"/>
              </w:rPr>
              <w:t>Slide</w:t>
            </w:r>
          </w:p>
        </w:tc>
        <w:tc>
          <w:tcPr>
            <w:tcW w:w="2226" w:type="dxa"/>
            <w:shd w:val="clear" w:color="auto" w:fill="00A8A8"/>
          </w:tcPr>
          <w:p w14:paraId="2EAABD0B" w14:textId="656A69F0" w:rsidR="00703C32" w:rsidRPr="001D4A91" w:rsidRDefault="00703C32" w:rsidP="00AD248B">
            <w:pPr>
              <w:jc w:val="center"/>
              <w:rPr>
                <w:rFonts w:ascii="Lato" w:hAnsi="Lato"/>
                <w:b/>
                <w:bCs/>
                <w:color w:val="FFFFFF" w:themeColor="background1"/>
              </w:rPr>
            </w:pPr>
          </w:p>
        </w:tc>
        <w:tc>
          <w:tcPr>
            <w:tcW w:w="6367" w:type="dxa"/>
            <w:shd w:val="clear" w:color="auto" w:fill="00A8A8"/>
          </w:tcPr>
          <w:p w14:paraId="6723089D" w14:textId="3F63908E" w:rsidR="00703C32" w:rsidRPr="001D4A91" w:rsidRDefault="00703C32" w:rsidP="00AD248B">
            <w:pPr>
              <w:jc w:val="center"/>
              <w:rPr>
                <w:rFonts w:ascii="Lato" w:hAnsi="Lato"/>
                <w:b/>
                <w:bCs/>
                <w:color w:val="FFFFFF" w:themeColor="background1"/>
              </w:rPr>
            </w:pPr>
            <w:r w:rsidRPr="001D4A91">
              <w:rPr>
                <w:rFonts w:ascii="Lato" w:hAnsi="Lato"/>
                <w:b/>
                <w:bCs/>
                <w:color w:val="FFFFFF" w:themeColor="background1"/>
              </w:rPr>
              <w:t>What is the script and examples that will be used</w:t>
            </w:r>
          </w:p>
        </w:tc>
        <w:tc>
          <w:tcPr>
            <w:tcW w:w="2004" w:type="dxa"/>
            <w:shd w:val="clear" w:color="auto" w:fill="00A8A8"/>
          </w:tcPr>
          <w:p w14:paraId="460E6306" w14:textId="3A5733BE" w:rsidR="00703C32" w:rsidRPr="001D4A91" w:rsidRDefault="00703C32" w:rsidP="00AD248B">
            <w:pPr>
              <w:jc w:val="center"/>
              <w:rPr>
                <w:rFonts w:ascii="Lato" w:hAnsi="Lato"/>
                <w:b/>
                <w:bCs/>
                <w:color w:val="FFFFFF" w:themeColor="background1"/>
              </w:rPr>
            </w:pPr>
            <w:r w:rsidRPr="001D4A91">
              <w:rPr>
                <w:rFonts w:ascii="Lato" w:hAnsi="Lato"/>
                <w:b/>
                <w:bCs/>
                <w:color w:val="FFFFFF" w:themeColor="background1"/>
              </w:rPr>
              <w:t>Notes for Chat Management/Resources</w:t>
            </w:r>
          </w:p>
        </w:tc>
      </w:tr>
      <w:tr w:rsidR="00703C32" w:rsidRPr="001D4A91" w14:paraId="59E9F820" w14:textId="77777777" w:rsidTr="00366374">
        <w:tc>
          <w:tcPr>
            <w:tcW w:w="1467" w:type="dxa"/>
          </w:tcPr>
          <w:p w14:paraId="6CDAF1C4" w14:textId="26B292DF" w:rsidR="00703C32" w:rsidRPr="001D4A91" w:rsidRDefault="00703C32" w:rsidP="00AE2EE8">
            <w:pPr>
              <w:ind w:left="360"/>
              <w:rPr>
                <w:rFonts w:ascii="Lato" w:hAnsi="Lato"/>
              </w:rPr>
            </w:pPr>
          </w:p>
        </w:tc>
        <w:tc>
          <w:tcPr>
            <w:tcW w:w="2226" w:type="dxa"/>
          </w:tcPr>
          <w:p w14:paraId="2679E00B" w14:textId="77777777" w:rsidR="00703C32" w:rsidRPr="001D4A91" w:rsidRDefault="00703C32" w:rsidP="00407C21">
            <w:pPr>
              <w:ind w:left="360"/>
              <w:rPr>
                <w:rFonts w:ascii="Lato" w:hAnsi="Lato"/>
              </w:rPr>
            </w:pPr>
          </w:p>
        </w:tc>
        <w:tc>
          <w:tcPr>
            <w:tcW w:w="6367" w:type="dxa"/>
          </w:tcPr>
          <w:p w14:paraId="2C94D8F1" w14:textId="02DA082C" w:rsidR="00703C32" w:rsidRPr="001D4A91" w:rsidRDefault="00703C32" w:rsidP="00407C21">
            <w:pPr>
              <w:ind w:left="360"/>
              <w:rPr>
                <w:rFonts w:ascii="Lato" w:hAnsi="Lato"/>
                <w:b/>
                <w:bCs/>
              </w:rPr>
            </w:pPr>
          </w:p>
        </w:tc>
        <w:tc>
          <w:tcPr>
            <w:tcW w:w="2004" w:type="dxa"/>
          </w:tcPr>
          <w:p w14:paraId="6553724F" w14:textId="18F4E101" w:rsidR="00703C32" w:rsidRPr="001D4A91" w:rsidRDefault="00703C32" w:rsidP="00407C21">
            <w:pPr>
              <w:ind w:left="360"/>
              <w:rPr>
                <w:rFonts w:ascii="Lato" w:hAnsi="Lato"/>
              </w:rPr>
            </w:pPr>
          </w:p>
        </w:tc>
      </w:tr>
      <w:tr w:rsidR="00703C32" w:rsidRPr="00E845F3" w14:paraId="51C602AC" w14:textId="14C6BCA5" w:rsidTr="00366374">
        <w:tc>
          <w:tcPr>
            <w:tcW w:w="1467" w:type="dxa"/>
          </w:tcPr>
          <w:p w14:paraId="62D3FEEB" w14:textId="0C9A79A9" w:rsidR="00703C32" w:rsidRPr="00407C21" w:rsidRDefault="00703C32" w:rsidP="00AE2EE8">
            <w:pPr>
              <w:rPr>
                <w:rFonts w:ascii="Lato" w:hAnsi="Lato"/>
                <w:sz w:val="20"/>
                <w:szCs w:val="20"/>
              </w:rPr>
            </w:pPr>
            <w:r>
              <w:rPr>
                <w:rFonts w:ascii="Lato" w:hAnsi="Lato"/>
                <w:sz w:val="20"/>
                <w:szCs w:val="20"/>
              </w:rPr>
              <w:t>Aims</w:t>
            </w:r>
          </w:p>
        </w:tc>
        <w:tc>
          <w:tcPr>
            <w:tcW w:w="2226" w:type="dxa"/>
          </w:tcPr>
          <w:p w14:paraId="77F78096" w14:textId="79B19AAE" w:rsidR="00703C32" w:rsidRPr="00407C21" w:rsidRDefault="00703C32" w:rsidP="00407C21">
            <w:pPr>
              <w:ind w:left="360"/>
              <w:rPr>
                <w:rFonts w:ascii="Lato" w:hAnsi="Lato"/>
                <w:sz w:val="20"/>
                <w:szCs w:val="20"/>
              </w:rPr>
            </w:pPr>
          </w:p>
        </w:tc>
        <w:tc>
          <w:tcPr>
            <w:tcW w:w="6367" w:type="dxa"/>
          </w:tcPr>
          <w:p w14:paraId="31F23041" w14:textId="0B719AB6" w:rsidR="00703C32" w:rsidRPr="00AE2EE8" w:rsidRDefault="00703C32" w:rsidP="00AE2EE8">
            <w:pPr>
              <w:rPr>
                <w:rFonts w:ascii="Lato" w:hAnsi="Lato"/>
                <w:sz w:val="20"/>
                <w:szCs w:val="20"/>
              </w:rPr>
            </w:pPr>
            <w:r w:rsidRPr="00AE2EE8">
              <w:rPr>
                <w:rFonts w:ascii="Lato" w:hAnsi="Lato"/>
                <w:sz w:val="20"/>
                <w:szCs w:val="20"/>
              </w:rPr>
              <w:t>By the end of this webinar you will be able to:</w:t>
            </w:r>
          </w:p>
          <w:p w14:paraId="3331ED87" w14:textId="7163B635" w:rsidR="00703C32" w:rsidRPr="00AE2EE8" w:rsidRDefault="00703C32" w:rsidP="00AE2EE8">
            <w:pPr>
              <w:pStyle w:val="ListParagraph"/>
              <w:numPr>
                <w:ilvl w:val="0"/>
                <w:numId w:val="20"/>
              </w:numPr>
              <w:rPr>
                <w:rFonts w:ascii="Lato" w:hAnsi="Lato"/>
                <w:sz w:val="20"/>
                <w:szCs w:val="20"/>
              </w:rPr>
            </w:pPr>
            <w:r w:rsidRPr="00AE2EE8">
              <w:rPr>
                <w:rFonts w:ascii="Lato" w:hAnsi="Lato"/>
                <w:sz w:val="20"/>
                <w:szCs w:val="20"/>
              </w:rPr>
              <w:t xml:space="preserve">Present a careers programme </w:t>
            </w:r>
            <w:r>
              <w:rPr>
                <w:rFonts w:ascii="Lato" w:hAnsi="Lato"/>
                <w:sz w:val="20"/>
                <w:szCs w:val="20"/>
              </w:rPr>
              <w:t>and strategic careers plan to multiple stakeholders</w:t>
            </w:r>
          </w:p>
          <w:p w14:paraId="6D0CFEBD" w14:textId="7099DBD7" w:rsidR="00703C32" w:rsidRPr="00AE2EE8" w:rsidRDefault="00703C32" w:rsidP="00AE2EE8">
            <w:pPr>
              <w:pStyle w:val="ListParagraph"/>
              <w:numPr>
                <w:ilvl w:val="0"/>
                <w:numId w:val="20"/>
              </w:numPr>
              <w:rPr>
                <w:rFonts w:ascii="Lato" w:hAnsi="Lato"/>
                <w:sz w:val="20"/>
                <w:szCs w:val="20"/>
              </w:rPr>
            </w:pPr>
            <w:r w:rsidRPr="00AE2EE8">
              <w:rPr>
                <w:rFonts w:ascii="Lato" w:hAnsi="Lato"/>
                <w:sz w:val="20"/>
                <w:szCs w:val="20"/>
              </w:rPr>
              <w:t xml:space="preserve">Understand effective presentation of </w:t>
            </w:r>
            <w:r>
              <w:rPr>
                <w:rFonts w:ascii="Lato" w:hAnsi="Lato"/>
                <w:sz w:val="20"/>
                <w:szCs w:val="20"/>
              </w:rPr>
              <w:t>careers programme</w:t>
            </w:r>
            <w:r w:rsidRPr="00AE2EE8">
              <w:rPr>
                <w:rFonts w:ascii="Lato" w:hAnsi="Lato"/>
                <w:sz w:val="20"/>
                <w:szCs w:val="20"/>
              </w:rPr>
              <w:t xml:space="preserve"> on a website</w:t>
            </w:r>
          </w:p>
        </w:tc>
        <w:tc>
          <w:tcPr>
            <w:tcW w:w="2004" w:type="dxa"/>
          </w:tcPr>
          <w:p w14:paraId="2695896E" w14:textId="7EA5FFC3" w:rsidR="00703C32" w:rsidRPr="00407C21" w:rsidRDefault="00703C32" w:rsidP="00407C21">
            <w:pPr>
              <w:ind w:left="360"/>
              <w:rPr>
                <w:rFonts w:ascii="Lato" w:hAnsi="Lato"/>
                <w:sz w:val="20"/>
                <w:szCs w:val="20"/>
              </w:rPr>
            </w:pPr>
          </w:p>
        </w:tc>
      </w:tr>
      <w:tr w:rsidR="00703C32" w:rsidRPr="00E845F3" w14:paraId="4F942DF0" w14:textId="77777777" w:rsidTr="00366374">
        <w:tc>
          <w:tcPr>
            <w:tcW w:w="1467" w:type="dxa"/>
          </w:tcPr>
          <w:p w14:paraId="6386B718" w14:textId="46B419AE" w:rsidR="00703C32" w:rsidRPr="00407C21" w:rsidRDefault="00703C32" w:rsidP="00AE2EE8">
            <w:pPr>
              <w:rPr>
                <w:rFonts w:ascii="Lato" w:hAnsi="Lato"/>
                <w:sz w:val="20"/>
                <w:szCs w:val="20"/>
              </w:rPr>
            </w:pPr>
            <w:r>
              <w:rPr>
                <w:rFonts w:ascii="Lato" w:hAnsi="Lato"/>
                <w:sz w:val="20"/>
                <w:szCs w:val="20"/>
              </w:rPr>
              <w:t>Recap</w:t>
            </w:r>
          </w:p>
        </w:tc>
        <w:tc>
          <w:tcPr>
            <w:tcW w:w="2226" w:type="dxa"/>
          </w:tcPr>
          <w:p w14:paraId="422AF940" w14:textId="4E8A73D8" w:rsidR="00703C32" w:rsidRPr="00407C21" w:rsidRDefault="00703C32" w:rsidP="00407C21">
            <w:pPr>
              <w:ind w:left="360"/>
              <w:rPr>
                <w:rFonts w:ascii="Lato" w:hAnsi="Lato"/>
                <w:sz w:val="20"/>
                <w:szCs w:val="20"/>
              </w:rPr>
            </w:pPr>
            <w:r>
              <w:rPr>
                <w:rFonts w:ascii="Lato" w:hAnsi="Lato"/>
                <w:sz w:val="20"/>
                <w:szCs w:val="20"/>
              </w:rPr>
              <w:t>Process Review</w:t>
            </w:r>
          </w:p>
        </w:tc>
        <w:tc>
          <w:tcPr>
            <w:tcW w:w="6367" w:type="dxa"/>
          </w:tcPr>
          <w:p w14:paraId="38C482CA" w14:textId="65DA5DA4" w:rsidR="00703C32" w:rsidRDefault="00703C32" w:rsidP="00AE2EE8">
            <w:pPr>
              <w:rPr>
                <w:rFonts w:ascii="Lato" w:hAnsi="Lato"/>
                <w:sz w:val="20"/>
                <w:szCs w:val="20"/>
              </w:rPr>
            </w:pPr>
            <w:r>
              <w:rPr>
                <w:rFonts w:ascii="Lato" w:hAnsi="Lato"/>
                <w:sz w:val="20"/>
                <w:szCs w:val="20"/>
              </w:rPr>
              <w:t>Important at this point to review previous modules and processes we have considered:</w:t>
            </w:r>
          </w:p>
          <w:p w14:paraId="054749C1" w14:textId="7B1CD50C" w:rsidR="00703C32" w:rsidRDefault="00703C32" w:rsidP="00AE2EE8">
            <w:pPr>
              <w:rPr>
                <w:rFonts w:ascii="Lato" w:hAnsi="Lato"/>
                <w:sz w:val="20"/>
                <w:szCs w:val="20"/>
              </w:rPr>
            </w:pPr>
            <w:r>
              <w:rPr>
                <w:rFonts w:ascii="Lato" w:hAnsi="Lato"/>
                <w:sz w:val="20"/>
                <w:szCs w:val="20"/>
              </w:rPr>
              <w:t>We started with considering a vision and strategic objectives to drive the planned impact, purpose and impact of a stable and progressive careers programme</w:t>
            </w:r>
          </w:p>
          <w:p w14:paraId="1C262060" w14:textId="77777777" w:rsidR="00703C32" w:rsidRDefault="00703C32" w:rsidP="00AE2EE8">
            <w:pPr>
              <w:rPr>
                <w:rFonts w:ascii="Lato" w:hAnsi="Lato"/>
                <w:sz w:val="20"/>
                <w:szCs w:val="20"/>
              </w:rPr>
            </w:pPr>
          </w:p>
          <w:p w14:paraId="6C07B648" w14:textId="7DB4D5D1" w:rsidR="00703C32" w:rsidRDefault="00703C32" w:rsidP="00AE2EE8">
            <w:pPr>
              <w:rPr>
                <w:rFonts w:ascii="Lato" w:hAnsi="Lato"/>
                <w:sz w:val="20"/>
                <w:szCs w:val="20"/>
              </w:rPr>
            </w:pPr>
            <w:r>
              <w:rPr>
                <w:rFonts w:ascii="Lato" w:hAnsi="Lato"/>
                <w:sz w:val="20"/>
                <w:szCs w:val="20"/>
              </w:rPr>
              <w:t>In the last module we considered setting learning outcomes as progressive steps towards students developing personal effectiveness, careers readiness and employability skills to support positive outcomes in education and employment</w:t>
            </w:r>
          </w:p>
          <w:p w14:paraId="1D7BB60E" w14:textId="77777777" w:rsidR="00703C32" w:rsidRDefault="00703C32" w:rsidP="00AE2EE8">
            <w:pPr>
              <w:rPr>
                <w:rFonts w:ascii="Lato" w:hAnsi="Lato"/>
                <w:sz w:val="20"/>
                <w:szCs w:val="20"/>
              </w:rPr>
            </w:pPr>
          </w:p>
          <w:p w14:paraId="5EC4D321" w14:textId="77777777" w:rsidR="00703C32" w:rsidRDefault="00703C32" w:rsidP="00AE2EE8">
            <w:pPr>
              <w:rPr>
                <w:rFonts w:ascii="Lato" w:hAnsi="Lato"/>
                <w:sz w:val="20"/>
                <w:szCs w:val="20"/>
              </w:rPr>
            </w:pPr>
            <w:r>
              <w:rPr>
                <w:rFonts w:ascii="Lato" w:hAnsi="Lato"/>
                <w:sz w:val="20"/>
                <w:szCs w:val="20"/>
              </w:rPr>
              <w:t xml:space="preserve">We then covered the process of auditing and mapping where learning outcomes were being covered in order to track, </w:t>
            </w:r>
            <w:r>
              <w:rPr>
                <w:rFonts w:ascii="Lato" w:hAnsi="Lato"/>
                <w:sz w:val="20"/>
                <w:szCs w:val="20"/>
              </w:rPr>
              <w:lastRenderedPageBreak/>
              <w:t xml:space="preserve">celebrate and record progress towards those positive outcomes while also engaging in gap analysis and plans to ensure full coverage for </w:t>
            </w:r>
            <w:proofErr w:type="gramStart"/>
            <w:r>
              <w:rPr>
                <w:rFonts w:ascii="Lato" w:hAnsi="Lato"/>
                <w:sz w:val="20"/>
                <w:szCs w:val="20"/>
              </w:rPr>
              <w:t>each and every</w:t>
            </w:r>
            <w:proofErr w:type="gramEnd"/>
            <w:r>
              <w:rPr>
                <w:rFonts w:ascii="Lato" w:hAnsi="Lato"/>
                <w:sz w:val="20"/>
                <w:szCs w:val="20"/>
              </w:rPr>
              <w:t xml:space="preserve"> student.</w:t>
            </w:r>
          </w:p>
          <w:p w14:paraId="3C9423FA" w14:textId="77777777" w:rsidR="00703C32" w:rsidRDefault="00703C32" w:rsidP="00AE2EE8">
            <w:pPr>
              <w:rPr>
                <w:rFonts w:ascii="Lato" w:hAnsi="Lato"/>
                <w:sz w:val="20"/>
                <w:szCs w:val="20"/>
              </w:rPr>
            </w:pPr>
          </w:p>
          <w:p w14:paraId="0E9A8E42" w14:textId="3A2DF864" w:rsidR="00703C32" w:rsidRDefault="00703C32" w:rsidP="00AE2EE8">
            <w:pPr>
              <w:rPr>
                <w:rFonts w:ascii="Lato" w:hAnsi="Lato"/>
                <w:sz w:val="20"/>
                <w:szCs w:val="20"/>
              </w:rPr>
            </w:pPr>
            <w:r>
              <w:rPr>
                <w:rFonts w:ascii="Lato" w:hAnsi="Lato"/>
                <w:sz w:val="20"/>
                <w:szCs w:val="20"/>
              </w:rPr>
              <w:t>This session will really focus on how to present key elements and information for multiple stakeholders</w:t>
            </w:r>
          </w:p>
          <w:p w14:paraId="535970E1" w14:textId="77777777" w:rsidR="00703C32" w:rsidRDefault="00703C32" w:rsidP="00AE2EE8">
            <w:pPr>
              <w:rPr>
                <w:rFonts w:ascii="Lato" w:hAnsi="Lato"/>
                <w:sz w:val="20"/>
                <w:szCs w:val="20"/>
              </w:rPr>
            </w:pPr>
          </w:p>
          <w:p w14:paraId="05A8D2D6" w14:textId="3A0BF214" w:rsidR="00703C32" w:rsidRPr="00407C21" w:rsidRDefault="00703C32" w:rsidP="00AE2EE8">
            <w:pPr>
              <w:rPr>
                <w:rFonts w:ascii="Lato" w:hAnsi="Lato"/>
                <w:sz w:val="20"/>
                <w:szCs w:val="20"/>
              </w:rPr>
            </w:pPr>
            <w:r>
              <w:rPr>
                <w:rFonts w:ascii="Lato" w:hAnsi="Lato"/>
                <w:sz w:val="20"/>
                <w:szCs w:val="20"/>
              </w:rPr>
              <w:t xml:space="preserve">Who are these multiple stakeholders and what they need to know about your strategic careers plan and your careers programme is what will shape this session! </w:t>
            </w:r>
          </w:p>
        </w:tc>
        <w:tc>
          <w:tcPr>
            <w:tcW w:w="2004" w:type="dxa"/>
          </w:tcPr>
          <w:p w14:paraId="38AD1344" w14:textId="77777777" w:rsidR="00703C32" w:rsidRPr="00407C21" w:rsidRDefault="00703C32" w:rsidP="00407C21">
            <w:pPr>
              <w:ind w:left="360"/>
              <w:rPr>
                <w:rFonts w:ascii="Lato" w:hAnsi="Lato"/>
                <w:sz w:val="20"/>
                <w:szCs w:val="20"/>
              </w:rPr>
            </w:pPr>
          </w:p>
        </w:tc>
      </w:tr>
      <w:tr w:rsidR="00703C32" w:rsidRPr="00E845F3" w14:paraId="327710D1" w14:textId="77777777" w:rsidTr="00366374">
        <w:tc>
          <w:tcPr>
            <w:tcW w:w="1467" w:type="dxa"/>
          </w:tcPr>
          <w:p w14:paraId="3189A959" w14:textId="77777777" w:rsidR="00703C32" w:rsidRDefault="00703C32" w:rsidP="00AE2EE8">
            <w:pPr>
              <w:rPr>
                <w:rFonts w:ascii="Lato" w:hAnsi="Lato"/>
                <w:sz w:val="20"/>
                <w:szCs w:val="20"/>
              </w:rPr>
            </w:pPr>
          </w:p>
        </w:tc>
        <w:tc>
          <w:tcPr>
            <w:tcW w:w="2226" w:type="dxa"/>
          </w:tcPr>
          <w:p w14:paraId="093281B2" w14:textId="6DD7D95C" w:rsidR="00703C32" w:rsidRDefault="00703C32" w:rsidP="00407C21">
            <w:pPr>
              <w:ind w:left="360"/>
              <w:rPr>
                <w:rFonts w:ascii="Lato" w:hAnsi="Lato"/>
                <w:sz w:val="20"/>
                <w:szCs w:val="20"/>
              </w:rPr>
            </w:pPr>
            <w:r>
              <w:rPr>
                <w:rFonts w:ascii="Lato" w:hAnsi="Lato"/>
                <w:sz w:val="20"/>
                <w:szCs w:val="20"/>
              </w:rPr>
              <w:t>Example completed audit</w:t>
            </w:r>
          </w:p>
        </w:tc>
        <w:tc>
          <w:tcPr>
            <w:tcW w:w="6367" w:type="dxa"/>
          </w:tcPr>
          <w:p w14:paraId="71A62C47" w14:textId="1890D8FC" w:rsidR="00703C32" w:rsidRDefault="00703C32" w:rsidP="00AE2EE8">
            <w:pPr>
              <w:rPr>
                <w:rFonts w:ascii="Lato" w:hAnsi="Lato"/>
                <w:sz w:val="20"/>
                <w:szCs w:val="20"/>
              </w:rPr>
            </w:pPr>
            <w:r>
              <w:rPr>
                <w:rFonts w:ascii="Lato" w:hAnsi="Lato"/>
                <w:sz w:val="20"/>
                <w:szCs w:val="20"/>
              </w:rPr>
              <w:t>Here we have an example excerpt of an audit document we considered in the last session - Where we got to last time was that once you had identified Learning Outcomes and then audited these to see where and how they were being covered, that this was essentially your programme. You can see from this example combined with the notes you may have included in the guidance to creating and effective strategy and building a progressive programme that there is a LOT of information there! All of it essential for you to know what you are working towards and how you are going to get there. Not everyone needs that level of detail however!</w:t>
            </w:r>
          </w:p>
        </w:tc>
        <w:tc>
          <w:tcPr>
            <w:tcW w:w="2004" w:type="dxa"/>
          </w:tcPr>
          <w:p w14:paraId="0EFD9CDA" w14:textId="77777777" w:rsidR="00703C32" w:rsidRPr="00407C21" w:rsidRDefault="00703C32" w:rsidP="00407C21">
            <w:pPr>
              <w:ind w:left="360"/>
              <w:rPr>
                <w:rFonts w:ascii="Lato" w:hAnsi="Lato"/>
                <w:sz w:val="20"/>
                <w:szCs w:val="20"/>
              </w:rPr>
            </w:pPr>
          </w:p>
        </w:tc>
      </w:tr>
      <w:tr w:rsidR="00703C32" w:rsidRPr="00E845F3" w14:paraId="22A248A6" w14:textId="77777777" w:rsidTr="00366374">
        <w:tc>
          <w:tcPr>
            <w:tcW w:w="1467" w:type="dxa"/>
          </w:tcPr>
          <w:p w14:paraId="257725AC" w14:textId="003E9C31" w:rsidR="00703C32" w:rsidRPr="00407C21" w:rsidRDefault="00703C32" w:rsidP="00AE2EE8">
            <w:pPr>
              <w:ind w:left="360"/>
              <w:rPr>
                <w:rFonts w:ascii="Lato" w:hAnsi="Lato"/>
                <w:sz w:val="20"/>
                <w:szCs w:val="20"/>
              </w:rPr>
            </w:pPr>
          </w:p>
        </w:tc>
        <w:tc>
          <w:tcPr>
            <w:tcW w:w="2226" w:type="dxa"/>
          </w:tcPr>
          <w:p w14:paraId="66ECF2E7" w14:textId="1256E919" w:rsidR="00703C32" w:rsidRPr="00660C4B" w:rsidRDefault="00703C32" w:rsidP="00407C21">
            <w:pPr>
              <w:ind w:left="360"/>
              <w:rPr>
                <w:rFonts w:ascii="Lato" w:hAnsi="Lato"/>
                <w:sz w:val="20"/>
                <w:szCs w:val="20"/>
              </w:rPr>
            </w:pPr>
          </w:p>
        </w:tc>
        <w:tc>
          <w:tcPr>
            <w:tcW w:w="6367" w:type="dxa"/>
          </w:tcPr>
          <w:p w14:paraId="29BB2516" w14:textId="735D30EB" w:rsidR="00703C32" w:rsidRPr="00660C4B" w:rsidRDefault="00703C32" w:rsidP="00660C4B">
            <w:pPr>
              <w:rPr>
                <w:rFonts w:ascii="Lato" w:hAnsi="Lato"/>
                <w:sz w:val="20"/>
                <w:szCs w:val="20"/>
              </w:rPr>
            </w:pPr>
            <w:r w:rsidRPr="00660C4B">
              <w:rPr>
                <w:rFonts w:ascii="Lato" w:hAnsi="Lato"/>
                <w:sz w:val="20"/>
                <w:szCs w:val="20"/>
              </w:rPr>
              <w:t>Key Stakeholders</w:t>
            </w:r>
            <w:r>
              <w:rPr>
                <w:rFonts w:ascii="Lato" w:hAnsi="Lato"/>
                <w:sz w:val="20"/>
                <w:szCs w:val="20"/>
              </w:rPr>
              <w:t xml:space="preserve"> to consider</w:t>
            </w:r>
          </w:p>
          <w:p w14:paraId="188A66C7" w14:textId="77777777" w:rsidR="00703C32" w:rsidRPr="00660C4B" w:rsidRDefault="00703C32" w:rsidP="00660C4B">
            <w:pPr>
              <w:pStyle w:val="ListParagraph"/>
              <w:numPr>
                <w:ilvl w:val="0"/>
                <w:numId w:val="21"/>
              </w:numPr>
              <w:rPr>
                <w:rFonts w:ascii="Lato" w:hAnsi="Lato"/>
                <w:sz w:val="20"/>
                <w:szCs w:val="20"/>
              </w:rPr>
            </w:pPr>
            <w:r w:rsidRPr="00660C4B">
              <w:rPr>
                <w:rFonts w:ascii="Lato" w:hAnsi="Lato"/>
                <w:sz w:val="20"/>
                <w:szCs w:val="20"/>
              </w:rPr>
              <w:lastRenderedPageBreak/>
              <w:t xml:space="preserve">Students </w:t>
            </w:r>
          </w:p>
          <w:p w14:paraId="10959F29" w14:textId="77777777" w:rsidR="00703C32" w:rsidRPr="00660C4B" w:rsidRDefault="00703C32" w:rsidP="00660C4B">
            <w:pPr>
              <w:pStyle w:val="ListParagraph"/>
              <w:numPr>
                <w:ilvl w:val="0"/>
                <w:numId w:val="21"/>
              </w:numPr>
              <w:rPr>
                <w:rFonts w:ascii="Lato" w:hAnsi="Lato"/>
                <w:sz w:val="20"/>
                <w:szCs w:val="20"/>
              </w:rPr>
            </w:pPr>
            <w:r w:rsidRPr="00660C4B">
              <w:rPr>
                <w:rFonts w:ascii="Lato" w:hAnsi="Lato"/>
                <w:sz w:val="20"/>
                <w:szCs w:val="20"/>
              </w:rPr>
              <w:t>Parents</w:t>
            </w:r>
          </w:p>
          <w:p w14:paraId="5707AA94" w14:textId="77777777" w:rsidR="00703C32" w:rsidRPr="00660C4B" w:rsidRDefault="00703C32" w:rsidP="00660C4B">
            <w:pPr>
              <w:pStyle w:val="ListParagraph"/>
              <w:numPr>
                <w:ilvl w:val="0"/>
                <w:numId w:val="21"/>
              </w:numPr>
              <w:rPr>
                <w:rFonts w:ascii="Lato" w:hAnsi="Lato"/>
                <w:sz w:val="20"/>
                <w:szCs w:val="20"/>
              </w:rPr>
            </w:pPr>
            <w:r w:rsidRPr="00660C4B">
              <w:rPr>
                <w:rFonts w:ascii="Lato" w:hAnsi="Lato"/>
                <w:sz w:val="20"/>
                <w:szCs w:val="20"/>
              </w:rPr>
              <w:t>Staff</w:t>
            </w:r>
          </w:p>
          <w:p w14:paraId="5C27E2EE" w14:textId="77777777" w:rsidR="00703C32" w:rsidRPr="00660C4B" w:rsidRDefault="00703C32" w:rsidP="00660C4B">
            <w:pPr>
              <w:pStyle w:val="ListParagraph"/>
              <w:numPr>
                <w:ilvl w:val="0"/>
                <w:numId w:val="21"/>
              </w:numPr>
              <w:rPr>
                <w:rFonts w:ascii="Lato" w:hAnsi="Lato"/>
                <w:sz w:val="20"/>
                <w:szCs w:val="20"/>
              </w:rPr>
            </w:pPr>
            <w:r w:rsidRPr="00660C4B">
              <w:rPr>
                <w:rFonts w:ascii="Lato" w:hAnsi="Lato"/>
                <w:sz w:val="20"/>
                <w:szCs w:val="20"/>
              </w:rPr>
              <w:t>SLT</w:t>
            </w:r>
          </w:p>
          <w:p w14:paraId="0139A546" w14:textId="77777777" w:rsidR="00703C32" w:rsidRPr="00660C4B" w:rsidRDefault="00703C32" w:rsidP="00660C4B">
            <w:pPr>
              <w:pStyle w:val="ListParagraph"/>
              <w:numPr>
                <w:ilvl w:val="0"/>
                <w:numId w:val="21"/>
              </w:numPr>
              <w:rPr>
                <w:rFonts w:ascii="Lato" w:hAnsi="Lato"/>
                <w:sz w:val="20"/>
                <w:szCs w:val="20"/>
              </w:rPr>
            </w:pPr>
            <w:r w:rsidRPr="00660C4B">
              <w:rPr>
                <w:rFonts w:ascii="Lato" w:hAnsi="Lato"/>
                <w:sz w:val="20"/>
                <w:szCs w:val="20"/>
              </w:rPr>
              <w:t>Governors</w:t>
            </w:r>
          </w:p>
          <w:p w14:paraId="519724BD" w14:textId="404CD0FF" w:rsidR="00703C32" w:rsidRDefault="00703C32" w:rsidP="00660C4B">
            <w:pPr>
              <w:pStyle w:val="ListParagraph"/>
              <w:numPr>
                <w:ilvl w:val="0"/>
                <w:numId w:val="21"/>
              </w:numPr>
              <w:rPr>
                <w:rFonts w:ascii="Lato" w:hAnsi="Lato"/>
                <w:sz w:val="20"/>
                <w:szCs w:val="20"/>
              </w:rPr>
            </w:pPr>
            <w:r w:rsidRPr="00660C4B">
              <w:rPr>
                <w:rFonts w:ascii="Lato" w:hAnsi="Lato"/>
                <w:sz w:val="20"/>
                <w:szCs w:val="20"/>
              </w:rPr>
              <w:t>Employers</w:t>
            </w:r>
          </w:p>
          <w:p w14:paraId="5DFAA7BE" w14:textId="3C87439F" w:rsidR="00703C32" w:rsidRDefault="00703C32" w:rsidP="00660C4B">
            <w:pPr>
              <w:pStyle w:val="ListParagraph"/>
              <w:numPr>
                <w:ilvl w:val="0"/>
                <w:numId w:val="21"/>
              </w:numPr>
              <w:rPr>
                <w:rFonts w:ascii="Lato" w:hAnsi="Lato"/>
                <w:sz w:val="20"/>
                <w:szCs w:val="20"/>
              </w:rPr>
            </w:pPr>
            <w:r>
              <w:rPr>
                <w:rFonts w:ascii="Lato" w:hAnsi="Lato"/>
                <w:sz w:val="20"/>
                <w:szCs w:val="20"/>
              </w:rPr>
              <w:t>Ofsted</w:t>
            </w:r>
          </w:p>
          <w:p w14:paraId="7ED5F5A1" w14:textId="77777777" w:rsidR="00703C32" w:rsidRDefault="00703C32" w:rsidP="00660C4B">
            <w:pPr>
              <w:rPr>
                <w:rFonts w:ascii="Lato" w:hAnsi="Lato"/>
                <w:sz w:val="20"/>
                <w:szCs w:val="20"/>
              </w:rPr>
            </w:pPr>
            <w:r>
              <w:rPr>
                <w:rFonts w:ascii="Lato" w:hAnsi="Lato"/>
                <w:sz w:val="20"/>
                <w:szCs w:val="20"/>
              </w:rPr>
              <w:t>All stakeholders want/need different information and insight into your strategic careers plan and your programme</w:t>
            </w:r>
          </w:p>
          <w:p w14:paraId="5F7270A7" w14:textId="77777777" w:rsidR="00703C32" w:rsidRDefault="00703C32" w:rsidP="00660C4B">
            <w:pPr>
              <w:rPr>
                <w:rFonts w:ascii="Lato" w:hAnsi="Lato"/>
                <w:sz w:val="20"/>
                <w:szCs w:val="20"/>
              </w:rPr>
            </w:pPr>
          </w:p>
          <w:p w14:paraId="180774FC" w14:textId="2BE441DC" w:rsidR="00703C32" w:rsidRDefault="00703C32" w:rsidP="00660C4B">
            <w:pPr>
              <w:rPr>
                <w:rFonts w:ascii="Lato" w:hAnsi="Lato"/>
                <w:sz w:val="20"/>
                <w:szCs w:val="20"/>
              </w:rPr>
            </w:pPr>
            <w:r>
              <w:rPr>
                <w:rFonts w:ascii="Lato" w:hAnsi="Lato"/>
                <w:sz w:val="20"/>
                <w:szCs w:val="20"/>
              </w:rPr>
              <w:t xml:space="preserve">Let’s think about this in terms </w:t>
            </w:r>
            <w:proofErr w:type="gramStart"/>
            <w:r>
              <w:rPr>
                <w:rFonts w:ascii="Lato" w:hAnsi="Lato"/>
                <w:sz w:val="20"/>
                <w:szCs w:val="20"/>
              </w:rPr>
              <w:t>of :</w:t>
            </w:r>
            <w:proofErr w:type="gramEnd"/>
          </w:p>
          <w:p w14:paraId="5F9B5DB8" w14:textId="22E4B0D5" w:rsidR="00703C32" w:rsidRPr="00FF2BB4" w:rsidRDefault="00703C32" w:rsidP="00FF2BB4">
            <w:pPr>
              <w:pStyle w:val="ListParagraph"/>
              <w:numPr>
                <w:ilvl w:val="0"/>
                <w:numId w:val="23"/>
              </w:numPr>
              <w:rPr>
                <w:rFonts w:ascii="Lato" w:hAnsi="Lato"/>
                <w:sz w:val="20"/>
                <w:szCs w:val="20"/>
              </w:rPr>
            </w:pPr>
            <w:r w:rsidRPr="00FF2BB4">
              <w:rPr>
                <w:rFonts w:ascii="Lato" w:hAnsi="Lato"/>
                <w:sz w:val="20"/>
                <w:szCs w:val="20"/>
              </w:rPr>
              <w:t>Intent</w:t>
            </w:r>
          </w:p>
          <w:p w14:paraId="2196D6A5" w14:textId="77777777" w:rsidR="00703C32" w:rsidRPr="00FF2BB4" w:rsidRDefault="00703C32" w:rsidP="00FF2BB4">
            <w:pPr>
              <w:pStyle w:val="ListParagraph"/>
              <w:numPr>
                <w:ilvl w:val="0"/>
                <w:numId w:val="23"/>
              </w:numPr>
              <w:rPr>
                <w:rFonts w:ascii="Lato" w:hAnsi="Lato"/>
                <w:sz w:val="20"/>
                <w:szCs w:val="20"/>
              </w:rPr>
            </w:pPr>
            <w:r w:rsidRPr="00FF2BB4">
              <w:rPr>
                <w:rFonts w:ascii="Lato" w:hAnsi="Lato"/>
                <w:sz w:val="20"/>
                <w:szCs w:val="20"/>
              </w:rPr>
              <w:t>Delivery/Activity</w:t>
            </w:r>
          </w:p>
          <w:p w14:paraId="2B2F6355" w14:textId="61FB1865" w:rsidR="00703C32" w:rsidRPr="00FF2BB4" w:rsidRDefault="00703C32" w:rsidP="00FF2BB4">
            <w:pPr>
              <w:pStyle w:val="ListParagraph"/>
              <w:numPr>
                <w:ilvl w:val="0"/>
                <w:numId w:val="23"/>
              </w:numPr>
              <w:rPr>
                <w:rFonts w:ascii="Lato" w:hAnsi="Lato"/>
                <w:sz w:val="20"/>
                <w:szCs w:val="20"/>
              </w:rPr>
            </w:pPr>
            <w:r w:rsidRPr="00FF2BB4">
              <w:rPr>
                <w:rFonts w:ascii="Lato" w:hAnsi="Lato"/>
                <w:sz w:val="20"/>
                <w:szCs w:val="20"/>
              </w:rPr>
              <w:t>Impact</w:t>
            </w:r>
          </w:p>
        </w:tc>
        <w:tc>
          <w:tcPr>
            <w:tcW w:w="2004" w:type="dxa"/>
          </w:tcPr>
          <w:p w14:paraId="54027E6F" w14:textId="09D74132" w:rsidR="00703C32" w:rsidRPr="00407C21" w:rsidRDefault="00703C32" w:rsidP="00407C21">
            <w:pPr>
              <w:ind w:left="360"/>
              <w:rPr>
                <w:rFonts w:ascii="Lato" w:hAnsi="Lato"/>
                <w:sz w:val="20"/>
                <w:szCs w:val="20"/>
              </w:rPr>
            </w:pPr>
          </w:p>
        </w:tc>
      </w:tr>
      <w:tr w:rsidR="00703C32" w:rsidRPr="00E845F3" w14:paraId="39A9C63F" w14:textId="5231F59F" w:rsidTr="00366374">
        <w:tc>
          <w:tcPr>
            <w:tcW w:w="1467" w:type="dxa"/>
          </w:tcPr>
          <w:p w14:paraId="3D680900" w14:textId="421356D9" w:rsidR="00703C32" w:rsidRPr="00407C21" w:rsidRDefault="00703C32" w:rsidP="00AE2EE8">
            <w:pPr>
              <w:ind w:left="360"/>
              <w:rPr>
                <w:rFonts w:ascii="Lato" w:hAnsi="Lato"/>
                <w:sz w:val="20"/>
                <w:szCs w:val="20"/>
              </w:rPr>
            </w:pPr>
          </w:p>
        </w:tc>
        <w:tc>
          <w:tcPr>
            <w:tcW w:w="2226" w:type="dxa"/>
          </w:tcPr>
          <w:p w14:paraId="346165CA" w14:textId="254D7899" w:rsidR="00703C32" w:rsidRPr="00407C21" w:rsidRDefault="00703C32" w:rsidP="00407C21">
            <w:pPr>
              <w:ind w:left="360"/>
              <w:rPr>
                <w:rFonts w:ascii="Lato" w:hAnsi="Lato"/>
                <w:sz w:val="20"/>
                <w:szCs w:val="20"/>
              </w:rPr>
            </w:pPr>
            <w:r>
              <w:rPr>
                <w:rFonts w:ascii="Lato" w:hAnsi="Lato"/>
                <w:sz w:val="20"/>
                <w:szCs w:val="20"/>
              </w:rPr>
              <w:t>Intent</w:t>
            </w:r>
          </w:p>
        </w:tc>
        <w:tc>
          <w:tcPr>
            <w:tcW w:w="6367" w:type="dxa"/>
          </w:tcPr>
          <w:p w14:paraId="71178636" w14:textId="495CD444" w:rsidR="00703C32" w:rsidRDefault="00703C32" w:rsidP="00FF2BB4">
            <w:pPr>
              <w:rPr>
                <w:rFonts w:ascii="Lato" w:hAnsi="Lato"/>
                <w:sz w:val="20"/>
                <w:szCs w:val="20"/>
              </w:rPr>
            </w:pPr>
            <w:r>
              <w:rPr>
                <w:rFonts w:ascii="Lato" w:hAnsi="Lato"/>
                <w:sz w:val="20"/>
                <w:szCs w:val="20"/>
              </w:rPr>
              <w:t>Before we get specific about individual groups – let’s think about what stakeholders might need to do about careers programme and strategic careers plan in terms of INTENT:</w:t>
            </w:r>
          </w:p>
          <w:p w14:paraId="1BA5FFCF" w14:textId="3611FB8E" w:rsidR="00703C32" w:rsidRPr="00891342" w:rsidRDefault="00703C32" w:rsidP="00891342">
            <w:pPr>
              <w:pStyle w:val="ListParagraph"/>
              <w:numPr>
                <w:ilvl w:val="0"/>
                <w:numId w:val="22"/>
              </w:numPr>
              <w:rPr>
                <w:rFonts w:ascii="Lato" w:hAnsi="Lato"/>
                <w:sz w:val="20"/>
                <w:szCs w:val="20"/>
              </w:rPr>
            </w:pPr>
            <w:r w:rsidRPr="00FF2BB4">
              <w:rPr>
                <w:rFonts w:ascii="Lato" w:hAnsi="Lato"/>
                <w:sz w:val="20"/>
                <w:szCs w:val="20"/>
              </w:rPr>
              <w:t>Vision</w:t>
            </w:r>
            <w:r>
              <w:rPr>
                <w:rFonts w:ascii="Lato" w:hAnsi="Lato"/>
                <w:sz w:val="20"/>
                <w:szCs w:val="20"/>
              </w:rPr>
              <w:t xml:space="preserve">, </w:t>
            </w:r>
            <w:r w:rsidRPr="00891342">
              <w:rPr>
                <w:rFonts w:ascii="Lato" w:hAnsi="Lato"/>
                <w:sz w:val="20"/>
                <w:szCs w:val="20"/>
              </w:rPr>
              <w:t>Strategic Objectives</w:t>
            </w:r>
            <w:r>
              <w:rPr>
                <w:rFonts w:ascii="Lato" w:hAnsi="Lato"/>
                <w:sz w:val="20"/>
                <w:szCs w:val="20"/>
              </w:rPr>
              <w:t xml:space="preserve">, </w:t>
            </w:r>
            <w:r w:rsidRPr="00891342">
              <w:rPr>
                <w:rFonts w:ascii="Lato" w:hAnsi="Lato"/>
                <w:sz w:val="20"/>
                <w:szCs w:val="20"/>
              </w:rPr>
              <w:t>Learning Outcomes</w:t>
            </w:r>
            <w:r>
              <w:rPr>
                <w:rFonts w:ascii="Lato" w:hAnsi="Lato"/>
                <w:sz w:val="20"/>
                <w:szCs w:val="20"/>
              </w:rPr>
              <w:t xml:space="preserve"> which show planned impact</w:t>
            </w:r>
          </w:p>
          <w:p w14:paraId="0445B78C" w14:textId="75620E19" w:rsidR="00703C32" w:rsidRPr="00891342" w:rsidRDefault="00703C32" w:rsidP="00891342">
            <w:pPr>
              <w:pStyle w:val="ListParagraph"/>
              <w:numPr>
                <w:ilvl w:val="0"/>
                <w:numId w:val="22"/>
              </w:numPr>
              <w:rPr>
                <w:rFonts w:ascii="Lato" w:hAnsi="Lato"/>
                <w:sz w:val="20"/>
                <w:szCs w:val="20"/>
              </w:rPr>
            </w:pPr>
            <w:r w:rsidRPr="00FF2BB4">
              <w:rPr>
                <w:rFonts w:ascii="Lato" w:hAnsi="Lato"/>
                <w:sz w:val="20"/>
                <w:szCs w:val="20"/>
              </w:rPr>
              <w:t>Statutory Expectations</w:t>
            </w:r>
            <w:r>
              <w:rPr>
                <w:rFonts w:ascii="Lato" w:hAnsi="Lato"/>
                <w:sz w:val="20"/>
                <w:szCs w:val="20"/>
              </w:rPr>
              <w:t xml:space="preserve">, </w:t>
            </w:r>
            <w:r w:rsidRPr="00891342">
              <w:rPr>
                <w:rFonts w:ascii="Lato" w:hAnsi="Lato"/>
                <w:sz w:val="20"/>
                <w:szCs w:val="20"/>
              </w:rPr>
              <w:t>Career Strategy Guidance</w:t>
            </w:r>
            <w:r>
              <w:rPr>
                <w:rFonts w:ascii="Lato" w:hAnsi="Lato"/>
                <w:sz w:val="20"/>
                <w:szCs w:val="20"/>
              </w:rPr>
              <w:t xml:space="preserve"> which show context and expectations from government guidance</w:t>
            </w:r>
            <w:r w:rsidRPr="00891342">
              <w:rPr>
                <w:rFonts w:ascii="Lato" w:hAnsi="Lato"/>
                <w:sz w:val="20"/>
                <w:szCs w:val="20"/>
              </w:rPr>
              <w:t xml:space="preserve"> </w:t>
            </w:r>
          </w:p>
          <w:p w14:paraId="178AC00A" w14:textId="0670EEB6" w:rsidR="00703C32" w:rsidRPr="00FF2BB4" w:rsidRDefault="00703C32" w:rsidP="00FF2BB4">
            <w:pPr>
              <w:rPr>
                <w:rFonts w:ascii="Lato" w:hAnsi="Lato"/>
                <w:sz w:val="20"/>
                <w:szCs w:val="20"/>
              </w:rPr>
            </w:pPr>
            <w:r>
              <w:rPr>
                <w:rFonts w:ascii="Lato" w:hAnsi="Lato"/>
                <w:sz w:val="20"/>
                <w:szCs w:val="20"/>
              </w:rPr>
              <w:t>Keen to know if there is anything else that you think stakeholders may need to know about the intent of a programme?</w:t>
            </w:r>
          </w:p>
        </w:tc>
        <w:tc>
          <w:tcPr>
            <w:tcW w:w="2004" w:type="dxa"/>
          </w:tcPr>
          <w:p w14:paraId="40F60850" w14:textId="2B3922E0" w:rsidR="00703C32" w:rsidRPr="00407C21" w:rsidRDefault="00703C32" w:rsidP="00407C21">
            <w:pPr>
              <w:ind w:left="360"/>
              <w:rPr>
                <w:rFonts w:ascii="Lato" w:hAnsi="Lato"/>
                <w:sz w:val="20"/>
                <w:szCs w:val="20"/>
              </w:rPr>
            </w:pPr>
          </w:p>
        </w:tc>
      </w:tr>
      <w:tr w:rsidR="00703C32" w:rsidRPr="00E845F3" w14:paraId="61C94D0A" w14:textId="77777777" w:rsidTr="00366374">
        <w:tc>
          <w:tcPr>
            <w:tcW w:w="1467" w:type="dxa"/>
          </w:tcPr>
          <w:p w14:paraId="10F5AF84" w14:textId="1212DC9D" w:rsidR="00703C32" w:rsidRPr="00407C21" w:rsidRDefault="00703C32" w:rsidP="00AE2EE8">
            <w:pPr>
              <w:ind w:left="360"/>
              <w:rPr>
                <w:rFonts w:ascii="Lato" w:hAnsi="Lato"/>
                <w:sz w:val="20"/>
                <w:szCs w:val="20"/>
              </w:rPr>
            </w:pPr>
          </w:p>
        </w:tc>
        <w:tc>
          <w:tcPr>
            <w:tcW w:w="2226" w:type="dxa"/>
          </w:tcPr>
          <w:p w14:paraId="3C5B1313" w14:textId="2629C44F" w:rsidR="00703C32" w:rsidRPr="00407C21" w:rsidRDefault="00703C32" w:rsidP="00407C21">
            <w:pPr>
              <w:ind w:left="360"/>
              <w:rPr>
                <w:rFonts w:ascii="Lato" w:hAnsi="Lato"/>
                <w:sz w:val="20"/>
                <w:szCs w:val="20"/>
              </w:rPr>
            </w:pPr>
            <w:r>
              <w:rPr>
                <w:rFonts w:ascii="Lato" w:hAnsi="Lato"/>
                <w:sz w:val="20"/>
                <w:szCs w:val="20"/>
              </w:rPr>
              <w:t>Delivery/Activity</w:t>
            </w:r>
          </w:p>
        </w:tc>
        <w:tc>
          <w:tcPr>
            <w:tcW w:w="6367" w:type="dxa"/>
          </w:tcPr>
          <w:p w14:paraId="43F94A9F" w14:textId="77777777" w:rsidR="00703C32" w:rsidRDefault="00703C32" w:rsidP="00FF2BB4">
            <w:pPr>
              <w:rPr>
                <w:rFonts w:ascii="Lato" w:hAnsi="Lato"/>
                <w:sz w:val="20"/>
                <w:szCs w:val="20"/>
              </w:rPr>
            </w:pPr>
            <w:r>
              <w:rPr>
                <w:rFonts w:ascii="Lato" w:hAnsi="Lato"/>
                <w:sz w:val="20"/>
                <w:szCs w:val="20"/>
              </w:rPr>
              <w:t>Let’s think now about what information/details that stakeholders might need in terms of delivery/activity</w:t>
            </w:r>
          </w:p>
          <w:p w14:paraId="09C3CB75" w14:textId="710BA1AE" w:rsidR="00703C32" w:rsidRDefault="00703C32" w:rsidP="00F118E1">
            <w:pPr>
              <w:numPr>
                <w:ilvl w:val="0"/>
                <w:numId w:val="24"/>
              </w:numPr>
              <w:rPr>
                <w:rFonts w:ascii="Lato" w:hAnsi="Lato"/>
                <w:sz w:val="20"/>
                <w:szCs w:val="20"/>
              </w:rPr>
            </w:pPr>
            <w:r w:rsidRPr="00891342">
              <w:rPr>
                <w:rFonts w:ascii="Lato" w:hAnsi="Lato"/>
                <w:sz w:val="20"/>
                <w:szCs w:val="20"/>
              </w:rPr>
              <w:lastRenderedPageBreak/>
              <w:t>BM Progress</w:t>
            </w:r>
            <w:r>
              <w:rPr>
                <w:rFonts w:ascii="Lato" w:hAnsi="Lato"/>
                <w:sz w:val="20"/>
                <w:szCs w:val="20"/>
              </w:rPr>
              <w:t xml:space="preserve"> – depending on the stakeholder this will look different in terms of what is presented (for example current compass scores versus last submission, planned activity compared to actual, or BM progress compared to national average etc.)</w:t>
            </w:r>
          </w:p>
          <w:p w14:paraId="664671B1" w14:textId="0EA1AA74" w:rsidR="00703C32" w:rsidRDefault="00703C32" w:rsidP="00F118E1">
            <w:pPr>
              <w:numPr>
                <w:ilvl w:val="0"/>
                <w:numId w:val="24"/>
              </w:numPr>
              <w:rPr>
                <w:rFonts w:ascii="Lato" w:hAnsi="Lato"/>
                <w:sz w:val="20"/>
                <w:szCs w:val="20"/>
              </w:rPr>
            </w:pPr>
            <w:r>
              <w:rPr>
                <w:rFonts w:ascii="Lato" w:hAnsi="Lato"/>
                <w:sz w:val="20"/>
                <w:szCs w:val="20"/>
              </w:rPr>
              <w:t xml:space="preserve">Worth considering how to highlight </w:t>
            </w:r>
            <w:r w:rsidRPr="00F118E1">
              <w:rPr>
                <w:rFonts w:ascii="Lato" w:hAnsi="Lato"/>
                <w:sz w:val="20"/>
                <w:szCs w:val="20"/>
                <w:u w:val="single"/>
              </w:rPr>
              <w:t>specific BM progress</w:t>
            </w:r>
            <w:r>
              <w:rPr>
                <w:rFonts w:ascii="Lato" w:hAnsi="Lato"/>
                <w:sz w:val="20"/>
                <w:szCs w:val="20"/>
              </w:rPr>
              <w:t xml:space="preserve"> around so that stakeholders understand approach and delivery around BM8/7 in line with statutory guidance around personal careers guidance and the Baker clause as well as then highlighting how BM5/6 are met as key BMs highlighted in Career Strategy and EIF </w:t>
            </w:r>
          </w:p>
          <w:p w14:paraId="63786258" w14:textId="020FD55F" w:rsidR="00703C32" w:rsidRPr="00891342" w:rsidRDefault="00703C32" w:rsidP="00F118E1">
            <w:pPr>
              <w:numPr>
                <w:ilvl w:val="0"/>
                <w:numId w:val="24"/>
              </w:numPr>
              <w:rPr>
                <w:rFonts w:ascii="Lato" w:hAnsi="Lato"/>
                <w:sz w:val="20"/>
                <w:szCs w:val="20"/>
              </w:rPr>
            </w:pPr>
            <w:r w:rsidRPr="00F1142F">
              <w:rPr>
                <w:rFonts w:ascii="Lato" w:hAnsi="Lato"/>
                <w:sz w:val="20"/>
                <w:szCs w:val="20"/>
              </w:rPr>
              <w:t xml:space="preserve">How careers </w:t>
            </w:r>
            <w:proofErr w:type="gramStart"/>
            <w:r w:rsidRPr="00F1142F">
              <w:rPr>
                <w:rFonts w:ascii="Lato" w:hAnsi="Lato"/>
                <w:sz w:val="20"/>
                <w:szCs w:val="20"/>
              </w:rPr>
              <w:t>is</w:t>
            </w:r>
            <w:proofErr w:type="gramEnd"/>
            <w:r w:rsidRPr="00F1142F">
              <w:rPr>
                <w:rFonts w:ascii="Lato" w:hAnsi="Lato"/>
                <w:sz w:val="20"/>
                <w:szCs w:val="20"/>
              </w:rPr>
              <w:t xml:space="preserve"> embedded within the curriculum</w:t>
            </w:r>
          </w:p>
          <w:p w14:paraId="770B7E58" w14:textId="49743EA6" w:rsidR="00703C32" w:rsidRDefault="00703C32" w:rsidP="00891342">
            <w:pPr>
              <w:numPr>
                <w:ilvl w:val="0"/>
                <w:numId w:val="24"/>
              </w:numPr>
              <w:rPr>
                <w:rFonts w:ascii="Lato" w:hAnsi="Lato"/>
                <w:sz w:val="20"/>
                <w:szCs w:val="20"/>
              </w:rPr>
            </w:pPr>
            <w:r w:rsidRPr="00891342">
              <w:rPr>
                <w:rFonts w:ascii="Lato" w:hAnsi="Lato"/>
                <w:sz w:val="20"/>
                <w:szCs w:val="20"/>
                <w:u w:val="single"/>
              </w:rPr>
              <w:t>Key Events/ Activities</w:t>
            </w:r>
            <w:r>
              <w:rPr>
                <w:rFonts w:ascii="Lato" w:hAnsi="Lato"/>
                <w:sz w:val="20"/>
                <w:szCs w:val="20"/>
              </w:rPr>
              <w:t xml:space="preserve"> – it may be of value to share a </w:t>
            </w:r>
            <w:r w:rsidRPr="00F118E1">
              <w:rPr>
                <w:rFonts w:ascii="Lato" w:hAnsi="Lato"/>
                <w:sz w:val="20"/>
                <w:szCs w:val="20"/>
                <w:u w:val="single"/>
              </w:rPr>
              <w:t>progressive overview</w:t>
            </w:r>
            <w:r>
              <w:rPr>
                <w:rFonts w:ascii="Lato" w:hAnsi="Lato"/>
                <w:sz w:val="20"/>
                <w:szCs w:val="20"/>
              </w:rPr>
              <w:t xml:space="preserve"> of programme to show how each element builds on what has gone before and prepares for next stage</w:t>
            </w:r>
          </w:p>
          <w:p w14:paraId="0EFAF427" w14:textId="51016DEE" w:rsidR="00703C32" w:rsidRPr="00891342" w:rsidRDefault="00703C32" w:rsidP="00891342">
            <w:pPr>
              <w:numPr>
                <w:ilvl w:val="0"/>
                <w:numId w:val="24"/>
              </w:numPr>
              <w:rPr>
                <w:rFonts w:ascii="Lato" w:hAnsi="Lato"/>
                <w:sz w:val="20"/>
                <w:szCs w:val="20"/>
              </w:rPr>
            </w:pPr>
            <w:r w:rsidRPr="00891342">
              <w:rPr>
                <w:rFonts w:ascii="Lato" w:hAnsi="Lato"/>
                <w:sz w:val="20"/>
                <w:szCs w:val="20"/>
              </w:rPr>
              <w:t>Cohort Level Data</w:t>
            </w:r>
            <w:r>
              <w:rPr>
                <w:rFonts w:ascii="Lato" w:hAnsi="Lato"/>
                <w:sz w:val="20"/>
                <w:szCs w:val="20"/>
              </w:rPr>
              <w:t xml:space="preserve"> – this may be by key stage, year group or may focus on specific identified cohorts as identified from strategic careers plan and linked to school/college priorities</w:t>
            </w:r>
          </w:p>
          <w:p w14:paraId="4C752B26" w14:textId="55AC45BD" w:rsidR="00703C32" w:rsidRPr="00891342" w:rsidRDefault="00703C32" w:rsidP="00891342">
            <w:pPr>
              <w:numPr>
                <w:ilvl w:val="0"/>
                <w:numId w:val="24"/>
              </w:numPr>
              <w:rPr>
                <w:rFonts w:ascii="Lato" w:hAnsi="Lato"/>
                <w:sz w:val="20"/>
                <w:szCs w:val="20"/>
              </w:rPr>
            </w:pPr>
            <w:r w:rsidRPr="00891342">
              <w:rPr>
                <w:rFonts w:ascii="Lato" w:hAnsi="Lato"/>
                <w:sz w:val="20"/>
                <w:szCs w:val="20"/>
              </w:rPr>
              <w:lastRenderedPageBreak/>
              <w:t>Student Level Data</w:t>
            </w:r>
            <w:r>
              <w:rPr>
                <w:rFonts w:ascii="Lato" w:hAnsi="Lato"/>
                <w:sz w:val="20"/>
                <w:szCs w:val="20"/>
              </w:rPr>
              <w:t xml:space="preserve"> – </w:t>
            </w:r>
            <w:proofErr w:type="gramStart"/>
            <w:r>
              <w:rPr>
                <w:rFonts w:ascii="Lato" w:hAnsi="Lato"/>
                <w:sz w:val="20"/>
                <w:szCs w:val="20"/>
              </w:rPr>
              <w:t>really valuable</w:t>
            </w:r>
            <w:proofErr w:type="gramEnd"/>
            <w:r>
              <w:rPr>
                <w:rFonts w:ascii="Lato" w:hAnsi="Lato"/>
                <w:sz w:val="20"/>
                <w:szCs w:val="20"/>
              </w:rPr>
              <w:t xml:space="preserve"> to track and present your programme to evidence and to know that the programme supports each and every student</w:t>
            </w:r>
          </w:p>
          <w:p w14:paraId="4605265F" w14:textId="55DF2BD3" w:rsidR="00703C32" w:rsidRPr="00891342" w:rsidRDefault="00703C32" w:rsidP="00891342">
            <w:pPr>
              <w:numPr>
                <w:ilvl w:val="0"/>
                <w:numId w:val="24"/>
              </w:numPr>
              <w:rPr>
                <w:rFonts w:ascii="Lato" w:hAnsi="Lato"/>
                <w:sz w:val="20"/>
                <w:szCs w:val="20"/>
              </w:rPr>
            </w:pPr>
            <w:r w:rsidRPr="00891342">
              <w:rPr>
                <w:rFonts w:ascii="Lato" w:hAnsi="Lato"/>
                <w:sz w:val="20"/>
                <w:szCs w:val="20"/>
              </w:rPr>
              <w:t>Key Partnerships</w:t>
            </w:r>
            <w:r>
              <w:rPr>
                <w:rFonts w:ascii="Lato" w:hAnsi="Lato"/>
                <w:sz w:val="20"/>
                <w:szCs w:val="20"/>
              </w:rPr>
              <w:t xml:space="preserve">/Links – this may cover providers which add capacity and useful links </w:t>
            </w:r>
          </w:p>
          <w:p w14:paraId="1347E6E9" w14:textId="77777777" w:rsidR="00703C32" w:rsidRDefault="00703C32" w:rsidP="00891342">
            <w:pPr>
              <w:pStyle w:val="ListParagraph"/>
              <w:numPr>
                <w:ilvl w:val="0"/>
                <w:numId w:val="24"/>
              </w:numPr>
              <w:rPr>
                <w:rFonts w:ascii="Lato" w:hAnsi="Lato"/>
                <w:sz w:val="20"/>
                <w:szCs w:val="20"/>
              </w:rPr>
            </w:pPr>
            <w:r w:rsidRPr="00891342">
              <w:rPr>
                <w:rFonts w:ascii="Lato" w:hAnsi="Lato"/>
                <w:sz w:val="20"/>
                <w:szCs w:val="20"/>
              </w:rPr>
              <w:t>Employer Links</w:t>
            </w:r>
          </w:p>
          <w:p w14:paraId="0CF79B9E" w14:textId="5F8F964C" w:rsidR="00703C32" w:rsidRPr="00891342" w:rsidRDefault="00703C32" w:rsidP="00891342">
            <w:pPr>
              <w:rPr>
                <w:rFonts w:ascii="Lato" w:hAnsi="Lato"/>
                <w:sz w:val="20"/>
                <w:szCs w:val="20"/>
              </w:rPr>
            </w:pPr>
            <w:r>
              <w:rPr>
                <w:rFonts w:ascii="Lato" w:hAnsi="Lato"/>
                <w:sz w:val="20"/>
                <w:szCs w:val="20"/>
              </w:rPr>
              <w:t>Again, k</w:t>
            </w:r>
            <w:r w:rsidRPr="00891342">
              <w:rPr>
                <w:rFonts w:ascii="Lato" w:hAnsi="Lato"/>
                <w:sz w:val="20"/>
                <w:szCs w:val="20"/>
              </w:rPr>
              <w:t xml:space="preserve">een to know if there is anything else that you think stakeholders may need to know about the </w:t>
            </w:r>
            <w:r>
              <w:rPr>
                <w:rFonts w:ascii="Lato" w:hAnsi="Lato"/>
                <w:sz w:val="20"/>
                <w:szCs w:val="20"/>
              </w:rPr>
              <w:t>delivery/activity</w:t>
            </w:r>
            <w:r w:rsidRPr="00891342">
              <w:rPr>
                <w:rFonts w:ascii="Lato" w:hAnsi="Lato"/>
                <w:sz w:val="20"/>
                <w:szCs w:val="20"/>
              </w:rPr>
              <w:t xml:space="preserve"> of a programme?</w:t>
            </w:r>
          </w:p>
        </w:tc>
        <w:tc>
          <w:tcPr>
            <w:tcW w:w="2004" w:type="dxa"/>
          </w:tcPr>
          <w:p w14:paraId="1219BC77" w14:textId="5992B802" w:rsidR="00703C32" w:rsidRPr="00407C21" w:rsidRDefault="00703C32" w:rsidP="00407C21">
            <w:pPr>
              <w:ind w:left="360"/>
              <w:rPr>
                <w:rFonts w:ascii="Lato" w:hAnsi="Lato"/>
                <w:sz w:val="20"/>
                <w:szCs w:val="20"/>
              </w:rPr>
            </w:pPr>
          </w:p>
        </w:tc>
      </w:tr>
      <w:tr w:rsidR="00703C32" w:rsidRPr="00E845F3" w14:paraId="2E8EA64F" w14:textId="77777777" w:rsidTr="00366374">
        <w:tc>
          <w:tcPr>
            <w:tcW w:w="1467" w:type="dxa"/>
          </w:tcPr>
          <w:p w14:paraId="03224227" w14:textId="5E52A990" w:rsidR="00703C32" w:rsidRPr="00407C21" w:rsidRDefault="00703C32" w:rsidP="00AE2EE8">
            <w:pPr>
              <w:ind w:left="360"/>
              <w:rPr>
                <w:rFonts w:ascii="Lato" w:hAnsi="Lato"/>
                <w:sz w:val="20"/>
                <w:szCs w:val="20"/>
              </w:rPr>
            </w:pPr>
          </w:p>
        </w:tc>
        <w:tc>
          <w:tcPr>
            <w:tcW w:w="2226" w:type="dxa"/>
          </w:tcPr>
          <w:p w14:paraId="54507FCC" w14:textId="43CB1F49" w:rsidR="00703C32" w:rsidRPr="00407C21" w:rsidRDefault="00703C32" w:rsidP="00407C21">
            <w:pPr>
              <w:ind w:left="360"/>
              <w:rPr>
                <w:rFonts w:ascii="Lato" w:hAnsi="Lato"/>
                <w:sz w:val="20"/>
                <w:szCs w:val="20"/>
              </w:rPr>
            </w:pPr>
            <w:r>
              <w:rPr>
                <w:rFonts w:ascii="Lato" w:hAnsi="Lato"/>
                <w:sz w:val="20"/>
                <w:szCs w:val="20"/>
              </w:rPr>
              <w:t>Impact</w:t>
            </w:r>
          </w:p>
        </w:tc>
        <w:tc>
          <w:tcPr>
            <w:tcW w:w="6367" w:type="dxa"/>
          </w:tcPr>
          <w:p w14:paraId="5FD49461" w14:textId="77777777" w:rsidR="00703C32" w:rsidRDefault="00703C32" w:rsidP="00891342">
            <w:pPr>
              <w:rPr>
                <w:rFonts w:ascii="Lato" w:hAnsi="Lato"/>
                <w:sz w:val="20"/>
                <w:szCs w:val="20"/>
              </w:rPr>
            </w:pPr>
            <w:r>
              <w:rPr>
                <w:rFonts w:ascii="Lato" w:hAnsi="Lato"/>
                <w:sz w:val="20"/>
                <w:szCs w:val="20"/>
              </w:rPr>
              <w:t>Finally, let’s consider what stakeholders might need to know about impact:</w:t>
            </w:r>
          </w:p>
          <w:p w14:paraId="16A1DF43" w14:textId="77777777" w:rsidR="00703C32" w:rsidRPr="00F118E1" w:rsidRDefault="00703C32" w:rsidP="00F118E1">
            <w:pPr>
              <w:numPr>
                <w:ilvl w:val="0"/>
                <w:numId w:val="25"/>
              </w:numPr>
              <w:rPr>
                <w:rFonts w:ascii="Lato" w:hAnsi="Lato"/>
                <w:sz w:val="20"/>
                <w:szCs w:val="20"/>
              </w:rPr>
            </w:pPr>
            <w:r w:rsidRPr="00F118E1">
              <w:rPr>
                <w:rFonts w:ascii="Lato" w:hAnsi="Lato"/>
                <w:sz w:val="20"/>
                <w:szCs w:val="20"/>
              </w:rPr>
              <w:t>Destination Data</w:t>
            </w:r>
          </w:p>
          <w:p w14:paraId="198E9DFC" w14:textId="5AFED592" w:rsidR="00703C32" w:rsidRDefault="00703C32" w:rsidP="00F118E1">
            <w:pPr>
              <w:numPr>
                <w:ilvl w:val="0"/>
                <w:numId w:val="25"/>
              </w:numPr>
              <w:rPr>
                <w:rFonts w:ascii="Lato" w:hAnsi="Lato"/>
                <w:sz w:val="20"/>
                <w:szCs w:val="20"/>
              </w:rPr>
            </w:pPr>
            <w:r w:rsidRPr="00F118E1">
              <w:rPr>
                <w:rFonts w:ascii="Lato" w:hAnsi="Lato"/>
                <w:sz w:val="20"/>
                <w:szCs w:val="20"/>
              </w:rPr>
              <w:t>Evaluation Process and findings</w:t>
            </w:r>
          </w:p>
          <w:p w14:paraId="7D541FC5" w14:textId="2147CDAA" w:rsidR="00703C32" w:rsidRPr="00F118E1" w:rsidRDefault="00703C32" w:rsidP="00F118E1">
            <w:pPr>
              <w:numPr>
                <w:ilvl w:val="0"/>
                <w:numId w:val="25"/>
              </w:numPr>
              <w:rPr>
                <w:rFonts w:ascii="Lato" w:hAnsi="Lato"/>
                <w:sz w:val="20"/>
                <w:szCs w:val="20"/>
              </w:rPr>
            </w:pPr>
            <w:r>
              <w:rPr>
                <w:rFonts w:ascii="Lato" w:hAnsi="Lato"/>
                <w:sz w:val="20"/>
                <w:szCs w:val="20"/>
              </w:rPr>
              <w:t>Stakeholder Voice</w:t>
            </w:r>
          </w:p>
          <w:p w14:paraId="793F88B8" w14:textId="77777777" w:rsidR="00703C32" w:rsidRPr="00F118E1" w:rsidRDefault="00703C32" w:rsidP="00F118E1">
            <w:pPr>
              <w:numPr>
                <w:ilvl w:val="0"/>
                <w:numId w:val="25"/>
              </w:numPr>
              <w:rPr>
                <w:rFonts w:ascii="Lato" w:hAnsi="Lato"/>
                <w:sz w:val="20"/>
                <w:szCs w:val="20"/>
              </w:rPr>
            </w:pPr>
            <w:r w:rsidRPr="00F118E1">
              <w:rPr>
                <w:rFonts w:ascii="Lato" w:hAnsi="Lato"/>
                <w:sz w:val="20"/>
                <w:szCs w:val="20"/>
              </w:rPr>
              <w:t>Knowledge/Understanding/Skills Progress</w:t>
            </w:r>
          </w:p>
          <w:p w14:paraId="156CE4CC" w14:textId="77777777" w:rsidR="00703C32" w:rsidRPr="00F118E1" w:rsidRDefault="00703C32" w:rsidP="00F118E1">
            <w:pPr>
              <w:numPr>
                <w:ilvl w:val="0"/>
                <w:numId w:val="25"/>
              </w:numPr>
              <w:rPr>
                <w:rFonts w:ascii="Lato" w:hAnsi="Lato"/>
                <w:sz w:val="20"/>
                <w:szCs w:val="20"/>
              </w:rPr>
            </w:pPr>
            <w:r w:rsidRPr="00F118E1">
              <w:rPr>
                <w:rFonts w:ascii="Lato" w:hAnsi="Lato"/>
                <w:sz w:val="20"/>
                <w:szCs w:val="20"/>
              </w:rPr>
              <w:t>Key Narratives</w:t>
            </w:r>
          </w:p>
          <w:p w14:paraId="0D921398" w14:textId="77777777" w:rsidR="00703C32" w:rsidRPr="00F118E1" w:rsidRDefault="00703C32" w:rsidP="00F118E1">
            <w:pPr>
              <w:numPr>
                <w:ilvl w:val="0"/>
                <w:numId w:val="25"/>
              </w:numPr>
              <w:rPr>
                <w:rFonts w:ascii="Lato" w:hAnsi="Lato"/>
                <w:sz w:val="20"/>
                <w:szCs w:val="20"/>
              </w:rPr>
            </w:pPr>
            <w:r w:rsidRPr="00F118E1">
              <w:rPr>
                <w:rFonts w:ascii="Lato" w:hAnsi="Lato"/>
                <w:sz w:val="20"/>
                <w:szCs w:val="20"/>
              </w:rPr>
              <w:t>Success Stories</w:t>
            </w:r>
          </w:p>
          <w:p w14:paraId="2F43A6B4" w14:textId="1060BC98" w:rsidR="00703C32" w:rsidRPr="00407C21" w:rsidRDefault="00703C32" w:rsidP="00891342">
            <w:pPr>
              <w:rPr>
                <w:rFonts w:ascii="Lato" w:hAnsi="Lato"/>
                <w:sz w:val="20"/>
                <w:szCs w:val="20"/>
              </w:rPr>
            </w:pPr>
            <w:r>
              <w:rPr>
                <w:rFonts w:ascii="Lato" w:hAnsi="Lato"/>
                <w:sz w:val="20"/>
                <w:szCs w:val="20"/>
              </w:rPr>
              <w:t>Before we start thinking about how this can be packaged up! Let’s stop for questions and comments…</w:t>
            </w:r>
          </w:p>
        </w:tc>
        <w:tc>
          <w:tcPr>
            <w:tcW w:w="2004" w:type="dxa"/>
          </w:tcPr>
          <w:p w14:paraId="515F1FF5" w14:textId="77777777" w:rsidR="00703C32" w:rsidRPr="00407C21" w:rsidRDefault="00703C32" w:rsidP="00407C21">
            <w:pPr>
              <w:ind w:left="360"/>
              <w:rPr>
                <w:rFonts w:ascii="Lato" w:hAnsi="Lato"/>
                <w:sz w:val="20"/>
                <w:szCs w:val="20"/>
              </w:rPr>
            </w:pPr>
          </w:p>
        </w:tc>
      </w:tr>
      <w:tr w:rsidR="00703C32" w:rsidRPr="00E845F3" w14:paraId="325C6F29" w14:textId="77777777" w:rsidTr="00366374">
        <w:tc>
          <w:tcPr>
            <w:tcW w:w="1467" w:type="dxa"/>
          </w:tcPr>
          <w:p w14:paraId="1C66EE4F" w14:textId="61AA1668" w:rsidR="00703C32" w:rsidRPr="00407C21" w:rsidRDefault="00703C32" w:rsidP="00AE2EE8">
            <w:pPr>
              <w:ind w:left="360"/>
              <w:rPr>
                <w:rFonts w:ascii="Lato" w:hAnsi="Lato"/>
                <w:sz w:val="20"/>
                <w:szCs w:val="20"/>
              </w:rPr>
            </w:pPr>
          </w:p>
        </w:tc>
        <w:tc>
          <w:tcPr>
            <w:tcW w:w="2226" w:type="dxa"/>
          </w:tcPr>
          <w:p w14:paraId="33D1153B" w14:textId="722FA0BE" w:rsidR="00703C32" w:rsidRPr="00407C21" w:rsidRDefault="00703C32" w:rsidP="00407C21">
            <w:pPr>
              <w:ind w:left="360"/>
              <w:rPr>
                <w:rFonts w:ascii="Lato" w:hAnsi="Lato"/>
                <w:sz w:val="20"/>
                <w:szCs w:val="20"/>
              </w:rPr>
            </w:pPr>
            <w:bookmarkStart w:id="0" w:name="_GoBack"/>
            <w:bookmarkEnd w:id="0"/>
            <w:r>
              <w:rPr>
                <w:rFonts w:ascii="Lato" w:hAnsi="Lato"/>
                <w:sz w:val="20"/>
                <w:szCs w:val="20"/>
              </w:rPr>
              <w:t>Holding Slide</w:t>
            </w:r>
          </w:p>
        </w:tc>
        <w:tc>
          <w:tcPr>
            <w:tcW w:w="6367" w:type="dxa"/>
          </w:tcPr>
          <w:p w14:paraId="77284BAD" w14:textId="7AAB9440" w:rsidR="00703C32" w:rsidRPr="00407C21" w:rsidRDefault="00703C32" w:rsidP="00EB3281">
            <w:pPr>
              <w:rPr>
                <w:rFonts w:ascii="Lato" w:hAnsi="Lato"/>
                <w:sz w:val="20"/>
                <w:szCs w:val="20"/>
              </w:rPr>
            </w:pPr>
            <w:r>
              <w:rPr>
                <w:rFonts w:ascii="Lato" w:hAnsi="Lato"/>
                <w:sz w:val="20"/>
                <w:szCs w:val="20"/>
              </w:rPr>
              <w:t>Let’s start thinking about your website as a way of supporting people to effectively access and understand your careers programme</w:t>
            </w:r>
          </w:p>
        </w:tc>
        <w:tc>
          <w:tcPr>
            <w:tcW w:w="2004" w:type="dxa"/>
          </w:tcPr>
          <w:p w14:paraId="5FEC247B" w14:textId="77777777" w:rsidR="00703C32" w:rsidRPr="00407C21" w:rsidRDefault="00703C32" w:rsidP="00407C21">
            <w:pPr>
              <w:ind w:left="360"/>
              <w:rPr>
                <w:rFonts w:ascii="Lato" w:hAnsi="Lato"/>
                <w:sz w:val="20"/>
                <w:szCs w:val="20"/>
              </w:rPr>
            </w:pPr>
          </w:p>
        </w:tc>
      </w:tr>
      <w:tr w:rsidR="00703C32" w:rsidRPr="00E845F3" w14:paraId="19D28E1D" w14:textId="77777777" w:rsidTr="00366374">
        <w:tc>
          <w:tcPr>
            <w:tcW w:w="1467" w:type="dxa"/>
          </w:tcPr>
          <w:p w14:paraId="7F94673A" w14:textId="14FC1942" w:rsidR="00703C32" w:rsidRPr="00407C21" w:rsidRDefault="00703C32" w:rsidP="00AE2EE8">
            <w:pPr>
              <w:ind w:left="360"/>
              <w:rPr>
                <w:rFonts w:ascii="Lato" w:hAnsi="Lato"/>
                <w:sz w:val="20"/>
                <w:szCs w:val="20"/>
              </w:rPr>
            </w:pPr>
          </w:p>
        </w:tc>
        <w:tc>
          <w:tcPr>
            <w:tcW w:w="2226" w:type="dxa"/>
          </w:tcPr>
          <w:p w14:paraId="3C749F43" w14:textId="77777777" w:rsidR="00703C32" w:rsidRPr="002B797A" w:rsidRDefault="00703C32" w:rsidP="002B797A">
            <w:pPr>
              <w:ind w:left="360"/>
              <w:rPr>
                <w:rFonts w:ascii="Lato" w:hAnsi="Lato"/>
                <w:sz w:val="20"/>
                <w:szCs w:val="20"/>
              </w:rPr>
            </w:pPr>
            <w:r w:rsidRPr="002B797A">
              <w:rPr>
                <w:rFonts w:ascii="Lato" w:hAnsi="Lato"/>
                <w:sz w:val="20"/>
                <w:szCs w:val="20"/>
              </w:rPr>
              <w:t>What information should be included on your website for:</w:t>
            </w:r>
          </w:p>
          <w:p w14:paraId="610EA1A2" w14:textId="77777777" w:rsidR="00703C32" w:rsidRPr="002B797A" w:rsidRDefault="00703C32" w:rsidP="002B797A">
            <w:pPr>
              <w:numPr>
                <w:ilvl w:val="0"/>
                <w:numId w:val="28"/>
              </w:numPr>
              <w:rPr>
                <w:rFonts w:ascii="Lato" w:hAnsi="Lato"/>
                <w:sz w:val="20"/>
                <w:szCs w:val="20"/>
              </w:rPr>
            </w:pPr>
            <w:r w:rsidRPr="002B797A">
              <w:rPr>
                <w:rFonts w:ascii="Lato" w:hAnsi="Lato"/>
                <w:sz w:val="20"/>
                <w:szCs w:val="20"/>
              </w:rPr>
              <w:lastRenderedPageBreak/>
              <w:t>Students</w:t>
            </w:r>
          </w:p>
          <w:p w14:paraId="095BAAF5" w14:textId="77777777" w:rsidR="00703C32" w:rsidRPr="002B797A" w:rsidRDefault="00703C32" w:rsidP="002B797A">
            <w:pPr>
              <w:numPr>
                <w:ilvl w:val="0"/>
                <w:numId w:val="28"/>
              </w:numPr>
              <w:rPr>
                <w:rFonts w:ascii="Lato" w:hAnsi="Lato"/>
                <w:sz w:val="20"/>
                <w:szCs w:val="20"/>
              </w:rPr>
            </w:pPr>
            <w:r w:rsidRPr="002B797A">
              <w:rPr>
                <w:rFonts w:ascii="Lato" w:hAnsi="Lato"/>
                <w:sz w:val="20"/>
                <w:szCs w:val="20"/>
              </w:rPr>
              <w:t>Teachers</w:t>
            </w:r>
          </w:p>
          <w:p w14:paraId="1CBA2A16" w14:textId="77777777" w:rsidR="00703C32" w:rsidRPr="002B797A" w:rsidRDefault="00703C32" w:rsidP="002B797A">
            <w:pPr>
              <w:numPr>
                <w:ilvl w:val="0"/>
                <w:numId w:val="28"/>
              </w:numPr>
              <w:rPr>
                <w:rFonts w:ascii="Lato" w:hAnsi="Lato"/>
                <w:sz w:val="20"/>
                <w:szCs w:val="20"/>
              </w:rPr>
            </w:pPr>
            <w:r w:rsidRPr="002B797A">
              <w:rPr>
                <w:rFonts w:ascii="Lato" w:hAnsi="Lato"/>
                <w:sz w:val="20"/>
                <w:szCs w:val="20"/>
              </w:rPr>
              <w:t>Employers</w:t>
            </w:r>
          </w:p>
          <w:p w14:paraId="2CED407F" w14:textId="77777777" w:rsidR="00703C32" w:rsidRPr="002B797A" w:rsidRDefault="00703C32" w:rsidP="002B797A">
            <w:pPr>
              <w:numPr>
                <w:ilvl w:val="0"/>
                <w:numId w:val="28"/>
              </w:numPr>
              <w:rPr>
                <w:rFonts w:ascii="Lato" w:hAnsi="Lato"/>
                <w:sz w:val="20"/>
                <w:szCs w:val="20"/>
              </w:rPr>
            </w:pPr>
            <w:r w:rsidRPr="002B797A">
              <w:rPr>
                <w:rFonts w:ascii="Lato" w:hAnsi="Lato"/>
                <w:sz w:val="20"/>
                <w:szCs w:val="20"/>
              </w:rPr>
              <w:t>Parents/Carers</w:t>
            </w:r>
          </w:p>
          <w:p w14:paraId="7B49288F" w14:textId="32417A43" w:rsidR="00703C32" w:rsidRPr="00407C21" w:rsidRDefault="00703C32" w:rsidP="00407C21">
            <w:pPr>
              <w:ind w:left="360"/>
              <w:rPr>
                <w:rFonts w:ascii="Lato" w:hAnsi="Lato"/>
                <w:sz w:val="20"/>
                <w:szCs w:val="20"/>
              </w:rPr>
            </w:pPr>
          </w:p>
        </w:tc>
        <w:tc>
          <w:tcPr>
            <w:tcW w:w="6367" w:type="dxa"/>
          </w:tcPr>
          <w:p w14:paraId="5E5C2AF5" w14:textId="1225D6D8" w:rsidR="00703C32" w:rsidRDefault="00703C32" w:rsidP="00EB3281">
            <w:pPr>
              <w:rPr>
                <w:rFonts w:ascii="Lato" w:hAnsi="Lato"/>
                <w:sz w:val="20"/>
                <w:szCs w:val="20"/>
              </w:rPr>
            </w:pPr>
            <w:r>
              <w:rPr>
                <w:rFonts w:ascii="Lato" w:hAnsi="Lato"/>
                <w:sz w:val="20"/>
                <w:szCs w:val="20"/>
              </w:rPr>
              <w:lastRenderedPageBreak/>
              <w:t xml:space="preserve">Multiple stakeholders will be accessing your website and they will have slightly different needs. For every stakeholder, you almost need to repeat the process </w:t>
            </w:r>
            <w:r>
              <w:rPr>
                <w:rFonts w:ascii="Lato" w:hAnsi="Lato"/>
                <w:sz w:val="20"/>
                <w:szCs w:val="20"/>
              </w:rPr>
              <w:lastRenderedPageBreak/>
              <w:t>that we considered when setting learning outcomes</w:t>
            </w:r>
          </w:p>
          <w:p w14:paraId="051C7954" w14:textId="77777777" w:rsidR="00703C32" w:rsidRDefault="00703C32" w:rsidP="00D92E18">
            <w:pPr>
              <w:rPr>
                <w:rFonts w:ascii="Lato" w:hAnsi="Lato"/>
                <w:sz w:val="20"/>
                <w:szCs w:val="20"/>
              </w:rPr>
            </w:pPr>
          </w:p>
          <w:p w14:paraId="04116F13" w14:textId="119A4E3D" w:rsidR="00703C32" w:rsidRDefault="00703C32" w:rsidP="00D92E18">
            <w:pPr>
              <w:rPr>
                <w:rFonts w:ascii="Lato" w:hAnsi="Lato"/>
                <w:sz w:val="20"/>
                <w:szCs w:val="20"/>
              </w:rPr>
            </w:pPr>
            <w:r>
              <w:rPr>
                <w:rFonts w:ascii="Lato" w:hAnsi="Lato"/>
                <w:sz w:val="20"/>
                <w:szCs w:val="20"/>
              </w:rPr>
              <w:t>What information should be included on your website for different stakeholders</w:t>
            </w:r>
          </w:p>
          <w:p w14:paraId="05B45342" w14:textId="77777777" w:rsidR="00703C32" w:rsidRDefault="00703C32" w:rsidP="00D92E18">
            <w:pPr>
              <w:rPr>
                <w:rFonts w:ascii="Lato" w:hAnsi="Lato"/>
                <w:sz w:val="20"/>
                <w:szCs w:val="20"/>
              </w:rPr>
            </w:pPr>
          </w:p>
          <w:p w14:paraId="40A5E5F8" w14:textId="19B9CB65" w:rsidR="00703C32" w:rsidRPr="00407C21" w:rsidRDefault="00703C32" w:rsidP="00D92E18">
            <w:pPr>
              <w:rPr>
                <w:rFonts w:ascii="Lato" w:hAnsi="Lato"/>
                <w:sz w:val="20"/>
                <w:szCs w:val="20"/>
              </w:rPr>
            </w:pPr>
          </w:p>
        </w:tc>
        <w:tc>
          <w:tcPr>
            <w:tcW w:w="2004" w:type="dxa"/>
          </w:tcPr>
          <w:p w14:paraId="377423DA" w14:textId="77777777" w:rsidR="00703C32" w:rsidRPr="00407C21" w:rsidRDefault="00703C32" w:rsidP="00407C21">
            <w:pPr>
              <w:ind w:left="360"/>
              <w:rPr>
                <w:rFonts w:ascii="Lato" w:hAnsi="Lato"/>
                <w:sz w:val="20"/>
                <w:szCs w:val="20"/>
              </w:rPr>
            </w:pPr>
          </w:p>
        </w:tc>
      </w:tr>
      <w:tr w:rsidR="00703C32" w:rsidRPr="00207D42" w14:paraId="71906C8B" w14:textId="77777777" w:rsidTr="00366374">
        <w:tc>
          <w:tcPr>
            <w:tcW w:w="1467" w:type="dxa"/>
          </w:tcPr>
          <w:p w14:paraId="0316CDC8" w14:textId="77777777" w:rsidR="00703C32" w:rsidRPr="00407C21" w:rsidRDefault="00703C32" w:rsidP="00AE2EE8">
            <w:pPr>
              <w:ind w:left="360"/>
              <w:rPr>
                <w:rFonts w:ascii="Lato" w:hAnsi="Lato"/>
                <w:sz w:val="20"/>
                <w:szCs w:val="20"/>
              </w:rPr>
            </w:pPr>
          </w:p>
        </w:tc>
        <w:tc>
          <w:tcPr>
            <w:tcW w:w="2226" w:type="dxa"/>
          </w:tcPr>
          <w:p w14:paraId="1CE124C3" w14:textId="06109D28" w:rsidR="00703C32" w:rsidRDefault="00703C32" w:rsidP="00407C21">
            <w:pPr>
              <w:ind w:left="360"/>
              <w:rPr>
                <w:rFonts w:ascii="Lato" w:hAnsi="Lato"/>
                <w:sz w:val="20"/>
                <w:szCs w:val="20"/>
              </w:rPr>
            </w:pPr>
            <w:r>
              <w:rPr>
                <w:rFonts w:ascii="Lato" w:hAnsi="Lato"/>
                <w:sz w:val="20"/>
                <w:szCs w:val="20"/>
              </w:rPr>
              <w:t>WHAT</w:t>
            </w:r>
          </w:p>
        </w:tc>
        <w:tc>
          <w:tcPr>
            <w:tcW w:w="6367" w:type="dxa"/>
          </w:tcPr>
          <w:p w14:paraId="044BFBAD" w14:textId="685E0527" w:rsidR="00703C32" w:rsidRDefault="00703C32" w:rsidP="00EB3281">
            <w:pPr>
              <w:rPr>
                <w:rFonts w:ascii="Lato" w:hAnsi="Lato"/>
                <w:sz w:val="20"/>
                <w:szCs w:val="20"/>
              </w:rPr>
            </w:pPr>
            <w:r>
              <w:rPr>
                <w:rFonts w:ascii="Lato" w:hAnsi="Lato"/>
                <w:sz w:val="20"/>
                <w:szCs w:val="20"/>
              </w:rPr>
              <w:t>Once you have gone through that thought process of what information each stakeholder group might need, then you can start to consider HOW to present it</w:t>
            </w:r>
          </w:p>
        </w:tc>
        <w:tc>
          <w:tcPr>
            <w:tcW w:w="2004" w:type="dxa"/>
          </w:tcPr>
          <w:p w14:paraId="7202D41E" w14:textId="77777777" w:rsidR="00703C32" w:rsidRPr="00407C21" w:rsidRDefault="00703C32" w:rsidP="00407C21">
            <w:pPr>
              <w:ind w:left="360"/>
              <w:rPr>
                <w:rFonts w:ascii="Lato" w:hAnsi="Lato"/>
                <w:sz w:val="20"/>
                <w:szCs w:val="20"/>
              </w:rPr>
            </w:pPr>
          </w:p>
        </w:tc>
      </w:tr>
      <w:tr w:rsidR="00703C32" w:rsidRPr="00207D42" w14:paraId="04009338" w14:textId="77777777" w:rsidTr="00366374">
        <w:tc>
          <w:tcPr>
            <w:tcW w:w="1467" w:type="dxa"/>
          </w:tcPr>
          <w:p w14:paraId="57A454C9" w14:textId="77777777" w:rsidR="00703C32" w:rsidRPr="00407C21" w:rsidRDefault="00703C32" w:rsidP="00F82F88">
            <w:pPr>
              <w:ind w:left="360"/>
              <w:rPr>
                <w:rFonts w:ascii="Lato" w:hAnsi="Lato"/>
                <w:sz w:val="20"/>
                <w:szCs w:val="20"/>
              </w:rPr>
            </w:pPr>
          </w:p>
        </w:tc>
        <w:tc>
          <w:tcPr>
            <w:tcW w:w="2226" w:type="dxa"/>
          </w:tcPr>
          <w:p w14:paraId="56558579" w14:textId="4D987F42" w:rsidR="00703C32" w:rsidRDefault="00703C32" w:rsidP="00F82F88">
            <w:pPr>
              <w:ind w:left="360"/>
              <w:rPr>
                <w:rFonts w:ascii="Lato" w:hAnsi="Lato"/>
                <w:sz w:val="20"/>
                <w:szCs w:val="20"/>
              </w:rPr>
            </w:pPr>
            <w:r>
              <w:rPr>
                <w:rFonts w:ascii="Lato" w:hAnsi="Lato"/>
                <w:sz w:val="20"/>
                <w:szCs w:val="20"/>
              </w:rPr>
              <w:t>Considerations of HOW</w:t>
            </w:r>
          </w:p>
        </w:tc>
        <w:tc>
          <w:tcPr>
            <w:tcW w:w="6367" w:type="dxa"/>
          </w:tcPr>
          <w:p w14:paraId="495885C6" w14:textId="4B7DE99F" w:rsidR="00703C32" w:rsidRDefault="00703C32" w:rsidP="002B797A">
            <w:pPr>
              <w:rPr>
                <w:rFonts w:ascii="Lato" w:hAnsi="Lato"/>
                <w:sz w:val="20"/>
                <w:szCs w:val="20"/>
              </w:rPr>
            </w:pPr>
            <w:r>
              <w:rPr>
                <w:rFonts w:ascii="Lato" w:hAnsi="Lato"/>
                <w:sz w:val="20"/>
                <w:szCs w:val="20"/>
              </w:rPr>
              <w:t xml:space="preserve">It is </w:t>
            </w:r>
            <w:proofErr w:type="gramStart"/>
            <w:r>
              <w:rPr>
                <w:rFonts w:ascii="Lato" w:hAnsi="Lato"/>
                <w:sz w:val="20"/>
                <w:szCs w:val="20"/>
              </w:rPr>
              <w:t>really important</w:t>
            </w:r>
            <w:proofErr w:type="gramEnd"/>
            <w:r>
              <w:rPr>
                <w:rFonts w:ascii="Lato" w:hAnsi="Lato"/>
                <w:sz w:val="20"/>
                <w:szCs w:val="20"/>
              </w:rPr>
              <w:t xml:space="preserve"> that your careers section is easy to find. I know from looking through many schools and colleges that it is not always easily accessible, and it is hard to locate </w:t>
            </w:r>
          </w:p>
          <w:p w14:paraId="7AA11424" w14:textId="77777777" w:rsidR="00703C32" w:rsidRDefault="00703C32" w:rsidP="002B797A">
            <w:pPr>
              <w:rPr>
                <w:rFonts w:ascii="Lato" w:hAnsi="Lato"/>
                <w:sz w:val="20"/>
                <w:szCs w:val="20"/>
              </w:rPr>
            </w:pPr>
            <w:r>
              <w:rPr>
                <w:rFonts w:ascii="Lato" w:hAnsi="Lato"/>
                <w:sz w:val="20"/>
                <w:szCs w:val="20"/>
              </w:rPr>
              <w:t xml:space="preserve">We will think about statutory guidance in a moment and it is </w:t>
            </w:r>
            <w:proofErr w:type="gramStart"/>
            <w:r>
              <w:rPr>
                <w:rFonts w:ascii="Lato" w:hAnsi="Lato"/>
                <w:sz w:val="20"/>
                <w:szCs w:val="20"/>
              </w:rPr>
              <w:t>really important</w:t>
            </w:r>
            <w:proofErr w:type="gramEnd"/>
            <w:r>
              <w:rPr>
                <w:rFonts w:ascii="Lato" w:hAnsi="Lato"/>
                <w:sz w:val="20"/>
                <w:szCs w:val="20"/>
              </w:rPr>
              <w:t xml:space="preserve"> that key information is prominent</w:t>
            </w:r>
          </w:p>
          <w:p w14:paraId="5610AAD2" w14:textId="77777777" w:rsidR="00703C32" w:rsidRDefault="00703C32" w:rsidP="002B797A">
            <w:pPr>
              <w:rPr>
                <w:rFonts w:ascii="Lato" w:hAnsi="Lato"/>
                <w:sz w:val="20"/>
                <w:szCs w:val="20"/>
              </w:rPr>
            </w:pPr>
            <w:r>
              <w:rPr>
                <w:rFonts w:ascii="Lato" w:hAnsi="Lato"/>
                <w:sz w:val="20"/>
                <w:szCs w:val="20"/>
              </w:rPr>
              <w:t>Wherever ‘careers’ sits for you – i.e. in student section, parents, information, curriculum try and make it accessible via all likely tabs on your website so that all searches lead to your section!</w:t>
            </w:r>
          </w:p>
          <w:p w14:paraId="471DEE2D" w14:textId="49D37006" w:rsidR="00703C32" w:rsidRDefault="00703C32" w:rsidP="002B797A">
            <w:pPr>
              <w:rPr>
                <w:rFonts w:ascii="Lato" w:hAnsi="Lato"/>
                <w:sz w:val="20"/>
                <w:szCs w:val="20"/>
              </w:rPr>
            </w:pPr>
            <w:r>
              <w:rPr>
                <w:rFonts w:ascii="Lato" w:hAnsi="Lato"/>
                <w:sz w:val="20"/>
                <w:szCs w:val="20"/>
              </w:rPr>
              <w:t xml:space="preserve">We considered spending time really thinking about what people need to know about </w:t>
            </w:r>
            <w:proofErr w:type="gramStart"/>
            <w:r>
              <w:rPr>
                <w:rFonts w:ascii="Lato" w:hAnsi="Lato"/>
                <w:sz w:val="20"/>
                <w:szCs w:val="20"/>
              </w:rPr>
              <w:t>careers  -</w:t>
            </w:r>
            <w:proofErr w:type="gramEnd"/>
            <w:r>
              <w:rPr>
                <w:rFonts w:ascii="Lato" w:hAnsi="Lato"/>
                <w:sz w:val="20"/>
                <w:szCs w:val="20"/>
              </w:rPr>
              <w:t xml:space="preserve"> this will help streamline information to ensure that the most important elements of what you need people to know and understand are not lost</w:t>
            </w:r>
          </w:p>
          <w:p w14:paraId="413A7D72" w14:textId="77777777" w:rsidR="00703C32" w:rsidRDefault="00703C32" w:rsidP="002B797A">
            <w:pPr>
              <w:rPr>
                <w:rFonts w:ascii="Lato" w:hAnsi="Lato"/>
                <w:sz w:val="20"/>
                <w:szCs w:val="20"/>
              </w:rPr>
            </w:pPr>
            <w:r>
              <w:rPr>
                <w:rFonts w:ascii="Lato" w:hAnsi="Lato"/>
                <w:sz w:val="20"/>
                <w:szCs w:val="20"/>
              </w:rPr>
              <w:lastRenderedPageBreak/>
              <w:t>We will come on to statutory guidance in a moment as there are clear expectations about what must be on your website</w:t>
            </w:r>
          </w:p>
          <w:p w14:paraId="29EE66B9" w14:textId="3E0386BA" w:rsidR="00703C32" w:rsidRPr="002B797A" w:rsidRDefault="00703C32" w:rsidP="002B797A">
            <w:pPr>
              <w:rPr>
                <w:rFonts w:ascii="Lato" w:hAnsi="Lato"/>
                <w:sz w:val="20"/>
                <w:szCs w:val="20"/>
              </w:rPr>
            </w:pPr>
            <w:r>
              <w:rPr>
                <w:rFonts w:ascii="Lato" w:hAnsi="Lato"/>
                <w:sz w:val="20"/>
                <w:szCs w:val="20"/>
              </w:rPr>
              <w:t>This includes your programme. We spent a lot of time in the last module thinking about building your programme and there is a lot of detail for you to understand the vision, objectives and, Learning Outcomes that will fulfil that vision – not all stakeholders need to see such details  so we will consider how this can be best presented for stakeholders.</w:t>
            </w:r>
          </w:p>
        </w:tc>
        <w:tc>
          <w:tcPr>
            <w:tcW w:w="2004" w:type="dxa"/>
          </w:tcPr>
          <w:p w14:paraId="39E79309" w14:textId="77777777" w:rsidR="00703C32" w:rsidRDefault="00703C32" w:rsidP="00F82F88">
            <w:pPr>
              <w:ind w:left="360"/>
              <w:rPr>
                <w:rFonts w:ascii="Lato" w:hAnsi="Lato"/>
                <w:sz w:val="20"/>
                <w:szCs w:val="20"/>
              </w:rPr>
            </w:pPr>
          </w:p>
        </w:tc>
      </w:tr>
      <w:tr w:rsidR="00703C32" w:rsidRPr="00207D42" w14:paraId="42190ABA" w14:textId="77777777" w:rsidTr="00366374">
        <w:tc>
          <w:tcPr>
            <w:tcW w:w="1467" w:type="dxa"/>
          </w:tcPr>
          <w:p w14:paraId="70B6FA7C" w14:textId="77777777" w:rsidR="00703C32" w:rsidRPr="00407C21" w:rsidRDefault="00703C32" w:rsidP="00F82F88">
            <w:pPr>
              <w:ind w:left="360"/>
              <w:rPr>
                <w:rFonts w:ascii="Lato" w:hAnsi="Lato"/>
                <w:sz w:val="20"/>
                <w:szCs w:val="20"/>
              </w:rPr>
            </w:pPr>
          </w:p>
        </w:tc>
        <w:tc>
          <w:tcPr>
            <w:tcW w:w="2226" w:type="dxa"/>
          </w:tcPr>
          <w:p w14:paraId="36B469DF" w14:textId="1FC5C827" w:rsidR="00703C32" w:rsidRDefault="00703C32" w:rsidP="00F82F88">
            <w:pPr>
              <w:ind w:left="360"/>
              <w:rPr>
                <w:rFonts w:ascii="Lato" w:hAnsi="Lato"/>
                <w:sz w:val="20"/>
                <w:szCs w:val="20"/>
              </w:rPr>
            </w:pPr>
            <w:r>
              <w:rPr>
                <w:rFonts w:ascii="Lato" w:hAnsi="Lato"/>
                <w:sz w:val="20"/>
                <w:szCs w:val="20"/>
              </w:rPr>
              <w:t>Statutory Guidance</w:t>
            </w:r>
          </w:p>
        </w:tc>
        <w:tc>
          <w:tcPr>
            <w:tcW w:w="6367" w:type="dxa"/>
          </w:tcPr>
          <w:p w14:paraId="5A0A4BA3" w14:textId="77777777" w:rsidR="00703C32" w:rsidRDefault="00703C32" w:rsidP="00E472F0">
            <w:pPr>
              <w:rPr>
                <w:rFonts w:ascii="Lato" w:hAnsi="Lato"/>
                <w:sz w:val="20"/>
                <w:szCs w:val="20"/>
              </w:rPr>
            </w:pPr>
            <w:r>
              <w:rPr>
                <w:rFonts w:ascii="Lato" w:hAnsi="Lato"/>
                <w:sz w:val="20"/>
                <w:szCs w:val="20"/>
              </w:rPr>
              <w:t>Let’s consider statutory guidance – is it clear on your website that you are meeting statutory guidance as referenced in this slide?</w:t>
            </w:r>
          </w:p>
          <w:p w14:paraId="3A1DC1D8" w14:textId="77777777" w:rsidR="00703C32" w:rsidRDefault="00703C32" w:rsidP="00E472F0">
            <w:pPr>
              <w:rPr>
                <w:rFonts w:ascii="Lato" w:hAnsi="Lato"/>
                <w:sz w:val="20"/>
                <w:szCs w:val="20"/>
              </w:rPr>
            </w:pPr>
            <w:r>
              <w:rPr>
                <w:rFonts w:ascii="Lato" w:hAnsi="Lato"/>
                <w:sz w:val="20"/>
                <w:szCs w:val="20"/>
              </w:rPr>
              <w:t>In terms of a provider access policy, there is an example provided in Annex a of the guidance</w:t>
            </w:r>
          </w:p>
          <w:p w14:paraId="605C684C" w14:textId="77777777" w:rsidR="00703C32" w:rsidRDefault="00703C32" w:rsidP="00E472F0">
            <w:pPr>
              <w:rPr>
                <w:rFonts w:ascii="Lato" w:hAnsi="Lato"/>
                <w:sz w:val="20"/>
                <w:szCs w:val="20"/>
              </w:rPr>
            </w:pPr>
            <w:r>
              <w:rPr>
                <w:rFonts w:ascii="Lato" w:hAnsi="Lato"/>
                <w:sz w:val="20"/>
                <w:szCs w:val="20"/>
              </w:rPr>
              <w:t>On the CEC Resource Directory, there is also a Website Guidance Document with suggested wording and useful tips from colleagues in GM and Cornwall and a website audit tool from colleagues in Liverpool</w:t>
            </w:r>
          </w:p>
          <w:p w14:paraId="06B44E6B" w14:textId="77777777" w:rsidR="00703C32" w:rsidRDefault="00703C32" w:rsidP="00E472F0">
            <w:pPr>
              <w:rPr>
                <w:rFonts w:ascii="Lato" w:hAnsi="Lato"/>
                <w:sz w:val="20"/>
                <w:szCs w:val="20"/>
              </w:rPr>
            </w:pPr>
          </w:p>
          <w:p w14:paraId="424E6F8C" w14:textId="124CFBB2" w:rsidR="00703C32" w:rsidRDefault="00703C32" w:rsidP="00E472F0">
            <w:pPr>
              <w:rPr>
                <w:rFonts w:ascii="Lato" w:hAnsi="Lato"/>
                <w:sz w:val="20"/>
                <w:szCs w:val="20"/>
              </w:rPr>
            </w:pPr>
            <w:r>
              <w:rPr>
                <w:rFonts w:ascii="Lato" w:hAnsi="Lato"/>
                <w:sz w:val="20"/>
                <w:szCs w:val="20"/>
              </w:rPr>
              <w:t xml:space="preserve">Really crucial to consider if the impact of your programme is apparent – not just thinking about your plans but are you showcasing data </w:t>
            </w:r>
            <w:proofErr w:type="gramStart"/>
            <w:r>
              <w:rPr>
                <w:rFonts w:ascii="Lato" w:hAnsi="Lato"/>
                <w:sz w:val="20"/>
                <w:szCs w:val="20"/>
              </w:rPr>
              <w:t>outcomes ,</w:t>
            </w:r>
            <w:proofErr w:type="gramEnd"/>
            <w:r>
              <w:rPr>
                <w:rFonts w:ascii="Lato" w:hAnsi="Lato"/>
                <w:sz w:val="20"/>
                <w:szCs w:val="20"/>
              </w:rPr>
              <w:t xml:space="preserve"> narratives and success stories?</w:t>
            </w:r>
          </w:p>
        </w:tc>
        <w:tc>
          <w:tcPr>
            <w:tcW w:w="2004" w:type="dxa"/>
          </w:tcPr>
          <w:p w14:paraId="6132D938" w14:textId="77777777" w:rsidR="00703C32" w:rsidRDefault="00703C32" w:rsidP="00F82F88">
            <w:pPr>
              <w:ind w:left="360"/>
              <w:rPr>
                <w:rFonts w:ascii="Lato" w:hAnsi="Lato"/>
                <w:sz w:val="16"/>
                <w:szCs w:val="16"/>
              </w:rPr>
            </w:pPr>
            <w:r w:rsidRPr="00E472F0">
              <w:rPr>
                <w:rFonts w:ascii="Lato" w:hAnsi="Lato"/>
                <w:sz w:val="16"/>
                <w:szCs w:val="16"/>
              </w:rPr>
              <w:t>https://www.gov.uk/government/publications/careers-guidance-provision-for-young-people-in-schools</w:t>
            </w:r>
            <w:r w:rsidRPr="00E472F0">
              <w:rPr>
                <w:rFonts w:ascii="Lato" w:hAnsi="Lato"/>
                <w:sz w:val="16"/>
                <w:szCs w:val="16"/>
              </w:rPr>
              <w:cr/>
            </w:r>
          </w:p>
          <w:p w14:paraId="5DE6C3CD" w14:textId="77777777" w:rsidR="00703C32" w:rsidRDefault="00703C32" w:rsidP="00F82F88">
            <w:pPr>
              <w:ind w:left="360"/>
              <w:rPr>
                <w:rFonts w:ascii="Lato" w:hAnsi="Lato"/>
                <w:sz w:val="16"/>
                <w:szCs w:val="16"/>
              </w:rPr>
            </w:pPr>
          </w:p>
          <w:p w14:paraId="32A291E0" w14:textId="0A85529F" w:rsidR="00703C32" w:rsidRDefault="002F4EBF" w:rsidP="00F82F88">
            <w:pPr>
              <w:ind w:left="360"/>
              <w:rPr>
                <w:rFonts w:ascii="Lato" w:hAnsi="Lato"/>
                <w:sz w:val="16"/>
                <w:szCs w:val="16"/>
              </w:rPr>
            </w:pPr>
            <w:hyperlink r:id="rId8" w:history="1">
              <w:r w:rsidR="00703C32" w:rsidRPr="00E36634">
                <w:rPr>
                  <w:rStyle w:val="Hyperlink"/>
                  <w:rFonts w:ascii="Lato" w:hAnsi="Lato"/>
                  <w:sz w:val="16"/>
                  <w:szCs w:val="16"/>
                </w:rPr>
                <w:t>https://www.careersandenterprise.co.uk/schools-colleges/gatsby-benchmarks/gatsby-benchmark-1</w:t>
              </w:r>
            </w:hyperlink>
          </w:p>
          <w:p w14:paraId="561A180A" w14:textId="19176C4D" w:rsidR="00703C32" w:rsidRPr="00E472F0" w:rsidRDefault="00703C32" w:rsidP="00F82F88">
            <w:pPr>
              <w:ind w:left="360"/>
              <w:rPr>
                <w:rFonts w:ascii="Lato" w:hAnsi="Lato"/>
                <w:sz w:val="16"/>
                <w:szCs w:val="16"/>
              </w:rPr>
            </w:pPr>
          </w:p>
        </w:tc>
      </w:tr>
      <w:tr w:rsidR="00703C32" w:rsidRPr="00207D42" w14:paraId="5F984158" w14:textId="77777777" w:rsidTr="00366374">
        <w:tc>
          <w:tcPr>
            <w:tcW w:w="1467" w:type="dxa"/>
          </w:tcPr>
          <w:p w14:paraId="092760EB" w14:textId="77777777" w:rsidR="00703C32" w:rsidRPr="00407C21" w:rsidRDefault="00703C32" w:rsidP="00F82F88">
            <w:pPr>
              <w:ind w:left="360"/>
              <w:rPr>
                <w:rFonts w:ascii="Lato" w:hAnsi="Lato"/>
                <w:sz w:val="20"/>
                <w:szCs w:val="20"/>
              </w:rPr>
            </w:pPr>
          </w:p>
        </w:tc>
        <w:tc>
          <w:tcPr>
            <w:tcW w:w="2226" w:type="dxa"/>
          </w:tcPr>
          <w:p w14:paraId="46BDDF4D" w14:textId="469BFFFA" w:rsidR="00703C32" w:rsidRDefault="00703C32" w:rsidP="00F82F88">
            <w:pPr>
              <w:ind w:left="360"/>
              <w:rPr>
                <w:rFonts w:ascii="Lato" w:hAnsi="Lato"/>
                <w:sz w:val="20"/>
                <w:szCs w:val="20"/>
              </w:rPr>
            </w:pPr>
            <w:r>
              <w:rPr>
                <w:rFonts w:ascii="Lato" w:hAnsi="Lato"/>
                <w:sz w:val="20"/>
                <w:szCs w:val="20"/>
              </w:rPr>
              <w:t>Presenting your Programme</w:t>
            </w:r>
          </w:p>
        </w:tc>
        <w:tc>
          <w:tcPr>
            <w:tcW w:w="6367" w:type="dxa"/>
          </w:tcPr>
          <w:p w14:paraId="7238F021" w14:textId="51016A38" w:rsidR="00703C32" w:rsidRDefault="00703C32" w:rsidP="00F82F88">
            <w:pPr>
              <w:rPr>
                <w:rFonts w:ascii="Lato" w:hAnsi="Lato"/>
                <w:sz w:val="20"/>
                <w:szCs w:val="20"/>
              </w:rPr>
            </w:pPr>
            <w:r>
              <w:rPr>
                <w:rFonts w:ascii="Lato" w:hAnsi="Lato"/>
                <w:sz w:val="20"/>
                <w:szCs w:val="20"/>
              </w:rPr>
              <w:t xml:space="preserve">There is expectation that you will present a summary of your programme – really </w:t>
            </w:r>
            <w:r>
              <w:rPr>
                <w:rFonts w:ascii="Lato" w:hAnsi="Lato"/>
                <w:sz w:val="20"/>
                <w:szCs w:val="20"/>
              </w:rPr>
              <w:lastRenderedPageBreak/>
              <w:t>interested to hear from you all how you currently do this – we have seen examples with descriptive paragraphs and bullet points and learner journeys</w:t>
            </w:r>
          </w:p>
          <w:p w14:paraId="62E51E0F" w14:textId="77777777" w:rsidR="00703C32" w:rsidRDefault="00703C32" w:rsidP="00F82F88">
            <w:pPr>
              <w:rPr>
                <w:rFonts w:ascii="Lato" w:hAnsi="Lato"/>
                <w:sz w:val="20"/>
                <w:szCs w:val="20"/>
              </w:rPr>
            </w:pPr>
          </w:p>
          <w:p w14:paraId="2985C417" w14:textId="77777777" w:rsidR="00703C32" w:rsidRDefault="00703C32" w:rsidP="00F82F88">
            <w:pPr>
              <w:rPr>
                <w:rFonts w:ascii="Lato" w:hAnsi="Lato"/>
                <w:sz w:val="20"/>
                <w:szCs w:val="20"/>
              </w:rPr>
            </w:pPr>
            <w:r>
              <w:rPr>
                <w:rFonts w:ascii="Lato" w:hAnsi="Lato"/>
                <w:sz w:val="20"/>
                <w:szCs w:val="20"/>
              </w:rPr>
              <w:t xml:space="preserve">It is </w:t>
            </w:r>
            <w:proofErr w:type="gramStart"/>
            <w:r>
              <w:rPr>
                <w:rFonts w:ascii="Lato" w:hAnsi="Lato"/>
                <w:sz w:val="20"/>
                <w:szCs w:val="20"/>
              </w:rPr>
              <w:t>really important</w:t>
            </w:r>
            <w:proofErr w:type="gramEnd"/>
            <w:r>
              <w:rPr>
                <w:rFonts w:ascii="Lato" w:hAnsi="Lato"/>
                <w:sz w:val="20"/>
                <w:szCs w:val="20"/>
              </w:rPr>
              <w:t xml:space="preserve"> that what is shared is a summary showing the progressive nature of the programme rather than a calendar of events. </w:t>
            </w:r>
          </w:p>
          <w:p w14:paraId="7D2C7532" w14:textId="2EC74009" w:rsidR="00703C32" w:rsidRDefault="00703C32" w:rsidP="00F82F88">
            <w:pPr>
              <w:rPr>
                <w:rFonts w:ascii="Lato" w:hAnsi="Lato"/>
                <w:sz w:val="20"/>
                <w:szCs w:val="20"/>
              </w:rPr>
            </w:pPr>
            <w:r>
              <w:rPr>
                <w:rFonts w:ascii="Lato" w:hAnsi="Lato"/>
                <w:sz w:val="20"/>
                <w:szCs w:val="20"/>
              </w:rPr>
              <w:t>There is a tool available for you to edit where you can outline your vision and feature key contact details while also showing your key learning outcomes/&lt;milestones and key events/activities/delivery that support meeting these learning outcomes</w:t>
            </w:r>
          </w:p>
        </w:tc>
        <w:tc>
          <w:tcPr>
            <w:tcW w:w="2004" w:type="dxa"/>
          </w:tcPr>
          <w:p w14:paraId="2D98F268" w14:textId="68CAED74" w:rsidR="00703C32" w:rsidRDefault="00703C32" w:rsidP="00F82F88">
            <w:pPr>
              <w:ind w:left="360"/>
              <w:rPr>
                <w:rFonts w:ascii="Lato" w:hAnsi="Lato"/>
                <w:sz w:val="20"/>
                <w:szCs w:val="20"/>
              </w:rPr>
            </w:pPr>
            <w:r>
              <w:rPr>
                <w:rFonts w:ascii="Lato" w:hAnsi="Lato"/>
                <w:sz w:val="20"/>
                <w:szCs w:val="20"/>
              </w:rPr>
              <w:lastRenderedPageBreak/>
              <w:t>Programme Overview</w:t>
            </w:r>
          </w:p>
        </w:tc>
      </w:tr>
      <w:tr w:rsidR="00703C32" w:rsidRPr="00207D42" w14:paraId="630CD859" w14:textId="77777777" w:rsidTr="00366374">
        <w:tc>
          <w:tcPr>
            <w:tcW w:w="1467" w:type="dxa"/>
          </w:tcPr>
          <w:p w14:paraId="761E71F1" w14:textId="77777777" w:rsidR="00703C32" w:rsidRPr="00407C21" w:rsidRDefault="00703C32" w:rsidP="00F82F88">
            <w:pPr>
              <w:ind w:left="360"/>
              <w:rPr>
                <w:rFonts w:ascii="Lato" w:hAnsi="Lato"/>
                <w:sz w:val="20"/>
                <w:szCs w:val="20"/>
              </w:rPr>
            </w:pPr>
          </w:p>
        </w:tc>
        <w:tc>
          <w:tcPr>
            <w:tcW w:w="2226" w:type="dxa"/>
          </w:tcPr>
          <w:p w14:paraId="0906328D" w14:textId="01BB4B16" w:rsidR="00703C32" w:rsidRDefault="00703C32" w:rsidP="00F82F88">
            <w:pPr>
              <w:ind w:left="360"/>
              <w:rPr>
                <w:rFonts w:ascii="Lato" w:hAnsi="Lato"/>
                <w:sz w:val="20"/>
                <w:szCs w:val="20"/>
              </w:rPr>
            </w:pPr>
            <w:r>
              <w:rPr>
                <w:rFonts w:ascii="Lato" w:hAnsi="Lato"/>
                <w:sz w:val="20"/>
                <w:szCs w:val="20"/>
              </w:rPr>
              <w:t>Compass+ Holding Slide</w:t>
            </w:r>
          </w:p>
        </w:tc>
        <w:tc>
          <w:tcPr>
            <w:tcW w:w="6367" w:type="dxa"/>
          </w:tcPr>
          <w:p w14:paraId="4DCDF269" w14:textId="77777777" w:rsidR="00703C32" w:rsidRDefault="00703C32" w:rsidP="00F82F88">
            <w:pPr>
              <w:rPr>
                <w:rFonts w:ascii="Lato" w:hAnsi="Lato"/>
                <w:sz w:val="20"/>
                <w:szCs w:val="20"/>
              </w:rPr>
            </w:pPr>
          </w:p>
        </w:tc>
        <w:tc>
          <w:tcPr>
            <w:tcW w:w="2004" w:type="dxa"/>
          </w:tcPr>
          <w:p w14:paraId="70D97FE8" w14:textId="77777777" w:rsidR="00703C32" w:rsidRDefault="00703C32" w:rsidP="00F82F88">
            <w:pPr>
              <w:ind w:left="360"/>
              <w:rPr>
                <w:rFonts w:ascii="Lato" w:hAnsi="Lato"/>
                <w:sz w:val="20"/>
                <w:szCs w:val="20"/>
              </w:rPr>
            </w:pPr>
          </w:p>
        </w:tc>
      </w:tr>
      <w:tr w:rsidR="00703C32" w:rsidRPr="00207D42" w14:paraId="4E4B4432" w14:textId="77777777" w:rsidTr="00366374">
        <w:tc>
          <w:tcPr>
            <w:tcW w:w="1467" w:type="dxa"/>
          </w:tcPr>
          <w:p w14:paraId="4109CB3D" w14:textId="77777777" w:rsidR="00703C32" w:rsidRPr="00407C21" w:rsidRDefault="00703C32" w:rsidP="00F82F88">
            <w:pPr>
              <w:ind w:left="360"/>
              <w:rPr>
                <w:rFonts w:ascii="Lato" w:hAnsi="Lato"/>
                <w:sz w:val="20"/>
                <w:szCs w:val="20"/>
              </w:rPr>
            </w:pPr>
          </w:p>
        </w:tc>
        <w:tc>
          <w:tcPr>
            <w:tcW w:w="2226" w:type="dxa"/>
          </w:tcPr>
          <w:p w14:paraId="2FC6C5B1" w14:textId="272D5F51" w:rsidR="00703C32" w:rsidRDefault="00703C32" w:rsidP="00F82F88">
            <w:pPr>
              <w:ind w:left="360"/>
              <w:rPr>
                <w:rFonts w:ascii="Lato" w:hAnsi="Lato"/>
                <w:sz w:val="20"/>
                <w:szCs w:val="20"/>
              </w:rPr>
            </w:pPr>
            <w:r>
              <w:rPr>
                <w:rFonts w:ascii="Lato" w:hAnsi="Lato"/>
                <w:sz w:val="20"/>
                <w:szCs w:val="20"/>
              </w:rPr>
              <w:t>Compass+</w:t>
            </w:r>
          </w:p>
        </w:tc>
        <w:tc>
          <w:tcPr>
            <w:tcW w:w="6367" w:type="dxa"/>
          </w:tcPr>
          <w:p w14:paraId="0470C235" w14:textId="77777777" w:rsidR="00703C32" w:rsidRDefault="00703C32" w:rsidP="00F82F88">
            <w:pPr>
              <w:rPr>
                <w:rFonts w:ascii="Lato" w:hAnsi="Lato"/>
                <w:sz w:val="20"/>
                <w:szCs w:val="20"/>
              </w:rPr>
            </w:pPr>
            <w:r>
              <w:rPr>
                <w:rFonts w:ascii="Lato" w:hAnsi="Lato"/>
                <w:sz w:val="20"/>
                <w:szCs w:val="20"/>
              </w:rPr>
              <w:t>If you have not already done so, then please consider onboarding to Compass+, another digital tool with added functionality for Careers and School Leaders.</w:t>
            </w:r>
          </w:p>
          <w:p w14:paraId="05B50AD4" w14:textId="77777777" w:rsidR="00703C32" w:rsidRDefault="00703C32" w:rsidP="00F82F88">
            <w:pPr>
              <w:rPr>
                <w:rFonts w:ascii="Lato" w:hAnsi="Lato"/>
                <w:sz w:val="20"/>
                <w:szCs w:val="20"/>
              </w:rPr>
            </w:pPr>
            <w:r>
              <w:rPr>
                <w:rFonts w:ascii="Lato" w:hAnsi="Lato"/>
                <w:sz w:val="20"/>
                <w:szCs w:val="20"/>
              </w:rPr>
              <w:t>The tool is particularly useful when presenting BM progress with comparisons against previous compass submissions, national/local averages and can also show projected impact of planned activity</w:t>
            </w:r>
          </w:p>
          <w:p w14:paraId="4E07F598" w14:textId="77777777" w:rsidR="00703C32" w:rsidRDefault="00703C32" w:rsidP="00F82F88">
            <w:pPr>
              <w:rPr>
                <w:rFonts w:ascii="Lato" w:hAnsi="Lato"/>
                <w:sz w:val="20"/>
                <w:szCs w:val="20"/>
              </w:rPr>
            </w:pPr>
            <w:r>
              <w:rPr>
                <w:rFonts w:ascii="Lato" w:hAnsi="Lato"/>
                <w:sz w:val="20"/>
                <w:szCs w:val="20"/>
              </w:rPr>
              <w:t>Compass+ also allows for tracking at student level and for the creation of specific cohorts, which can be created in line with school priorities/strategic objectives</w:t>
            </w:r>
          </w:p>
          <w:p w14:paraId="779AEBAB" w14:textId="6CD83991" w:rsidR="00703C32" w:rsidRDefault="00703C32" w:rsidP="00F82F88">
            <w:pPr>
              <w:rPr>
                <w:rFonts w:ascii="Lato" w:hAnsi="Lato"/>
                <w:sz w:val="20"/>
                <w:szCs w:val="20"/>
              </w:rPr>
            </w:pPr>
            <w:r>
              <w:rPr>
                <w:rFonts w:ascii="Lato" w:hAnsi="Lato"/>
                <w:sz w:val="20"/>
                <w:szCs w:val="20"/>
              </w:rPr>
              <w:lastRenderedPageBreak/>
              <w:t xml:space="preserve">Careers Leaders are also able to input intended and actual destinations to facilitate effective tracking of destination data </w:t>
            </w:r>
          </w:p>
        </w:tc>
        <w:tc>
          <w:tcPr>
            <w:tcW w:w="2004" w:type="dxa"/>
          </w:tcPr>
          <w:p w14:paraId="0D4FED32" w14:textId="3BAD1978" w:rsidR="00703C32" w:rsidRPr="00407C21" w:rsidRDefault="00703C32" w:rsidP="00F82F88">
            <w:pPr>
              <w:ind w:left="360"/>
              <w:rPr>
                <w:rFonts w:ascii="Lato" w:hAnsi="Lato"/>
                <w:sz w:val="20"/>
                <w:szCs w:val="20"/>
              </w:rPr>
            </w:pPr>
            <w:r>
              <w:rPr>
                <w:rFonts w:ascii="Lato" w:hAnsi="Lato"/>
                <w:sz w:val="20"/>
                <w:szCs w:val="20"/>
              </w:rPr>
              <w:lastRenderedPageBreak/>
              <w:t>Interest link for Compass+</w:t>
            </w:r>
          </w:p>
        </w:tc>
      </w:tr>
      <w:tr w:rsidR="00703C32" w:rsidRPr="00207D42" w14:paraId="5D20525B" w14:textId="77777777" w:rsidTr="00366374">
        <w:tc>
          <w:tcPr>
            <w:tcW w:w="1467" w:type="dxa"/>
          </w:tcPr>
          <w:p w14:paraId="3E4D68ED" w14:textId="77777777" w:rsidR="00703C32" w:rsidRPr="00407C21" w:rsidRDefault="00703C32" w:rsidP="00F82F88">
            <w:pPr>
              <w:ind w:left="360"/>
              <w:rPr>
                <w:rFonts w:ascii="Lato" w:hAnsi="Lato"/>
                <w:sz w:val="20"/>
                <w:szCs w:val="20"/>
              </w:rPr>
            </w:pPr>
          </w:p>
        </w:tc>
        <w:tc>
          <w:tcPr>
            <w:tcW w:w="2226" w:type="dxa"/>
          </w:tcPr>
          <w:p w14:paraId="3ABF178D" w14:textId="387C7D2D" w:rsidR="00703C32" w:rsidRDefault="00703C32" w:rsidP="00F82F88">
            <w:pPr>
              <w:ind w:left="360"/>
              <w:rPr>
                <w:rFonts w:ascii="Lato" w:hAnsi="Lato"/>
                <w:sz w:val="20"/>
                <w:szCs w:val="20"/>
              </w:rPr>
            </w:pPr>
            <w:r>
              <w:rPr>
                <w:rFonts w:ascii="Lato" w:hAnsi="Lato"/>
                <w:sz w:val="20"/>
                <w:szCs w:val="20"/>
              </w:rPr>
              <w:t>Compass+</w:t>
            </w:r>
          </w:p>
        </w:tc>
        <w:tc>
          <w:tcPr>
            <w:tcW w:w="6367" w:type="dxa"/>
          </w:tcPr>
          <w:p w14:paraId="576D7942" w14:textId="7B49F3F3" w:rsidR="00703C32" w:rsidRDefault="00703C32" w:rsidP="00F82F88">
            <w:pPr>
              <w:rPr>
                <w:rFonts w:ascii="Lato" w:hAnsi="Lato"/>
                <w:sz w:val="20"/>
                <w:szCs w:val="20"/>
              </w:rPr>
            </w:pPr>
            <w:r>
              <w:rPr>
                <w:rFonts w:ascii="Lato" w:hAnsi="Lato"/>
                <w:sz w:val="20"/>
                <w:szCs w:val="20"/>
              </w:rPr>
              <w:t>These are some screenshots of reporting functionality you can extract from Compass+</w:t>
            </w:r>
          </w:p>
          <w:p w14:paraId="4FF752B0" w14:textId="2DE4D193" w:rsidR="00703C32" w:rsidRDefault="00703C32" w:rsidP="00F82F88">
            <w:pPr>
              <w:rPr>
                <w:rFonts w:ascii="Lato" w:hAnsi="Lato"/>
                <w:sz w:val="20"/>
                <w:szCs w:val="20"/>
              </w:rPr>
            </w:pPr>
            <w:r>
              <w:rPr>
                <w:rFonts w:ascii="Lato" w:hAnsi="Lato"/>
                <w:sz w:val="20"/>
                <w:szCs w:val="20"/>
              </w:rPr>
              <w:t xml:space="preserve">Some of these are also suited to reports for SLT/Governors as well as to show BM progress, </w:t>
            </w:r>
            <w:proofErr w:type="gramStart"/>
            <w:r>
              <w:rPr>
                <w:rFonts w:ascii="Lato" w:hAnsi="Lato"/>
                <w:sz w:val="20"/>
                <w:szCs w:val="20"/>
              </w:rPr>
              <w:t>etc  on</w:t>
            </w:r>
            <w:proofErr w:type="gramEnd"/>
            <w:r>
              <w:rPr>
                <w:rFonts w:ascii="Lato" w:hAnsi="Lato"/>
                <w:sz w:val="20"/>
                <w:szCs w:val="20"/>
              </w:rPr>
              <w:t xml:space="preserve"> the website</w:t>
            </w:r>
          </w:p>
        </w:tc>
        <w:tc>
          <w:tcPr>
            <w:tcW w:w="2004" w:type="dxa"/>
          </w:tcPr>
          <w:p w14:paraId="5E2C1B4D" w14:textId="77777777" w:rsidR="00703C32" w:rsidRDefault="00703C32" w:rsidP="00F82F88">
            <w:pPr>
              <w:ind w:left="360"/>
              <w:rPr>
                <w:rFonts w:ascii="Lato" w:hAnsi="Lato"/>
                <w:sz w:val="20"/>
                <w:szCs w:val="20"/>
              </w:rPr>
            </w:pPr>
          </w:p>
        </w:tc>
      </w:tr>
      <w:tr w:rsidR="00703C32" w:rsidRPr="00207D42" w14:paraId="389BF778" w14:textId="77777777" w:rsidTr="00366374">
        <w:tc>
          <w:tcPr>
            <w:tcW w:w="1467" w:type="dxa"/>
          </w:tcPr>
          <w:p w14:paraId="2E9700C3" w14:textId="17093E00" w:rsidR="00703C32" w:rsidRPr="00407C21" w:rsidRDefault="00703C32" w:rsidP="00985D47">
            <w:pPr>
              <w:ind w:left="360"/>
              <w:rPr>
                <w:rFonts w:ascii="Lato" w:hAnsi="Lato"/>
                <w:sz w:val="20"/>
                <w:szCs w:val="20"/>
              </w:rPr>
            </w:pPr>
            <w:r>
              <w:rPr>
                <w:rFonts w:ascii="Lato" w:hAnsi="Lato"/>
                <w:sz w:val="20"/>
                <w:szCs w:val="20"/>
              </w:rPr>
              <w:t>Resources</w:t>
            </w:r>
          </w:p>
        </w:tc>
        <w:tc>
          <w:tcPr>
            <w:tcW w:w="2226" w:type="dxa"/>
          </w:tcPr>
          <w:p w14:paraId="7204FB26" w14:textId="589C441D" w:rsidR="00703C32" w:rsidRPr="00407C21" w:rsidRDefault="00703C32" w:rsidP="00985D47">
            <w:pPr>
              <w:ind w:left="360"/>
              <w:rPr>
                <w:rFonts w:ascii="Lato" w:hAnsi="Lato"/>
                <w:sz w:val="20"/>
                <w:szCs w:val="20"/>
              </w:rPr>
            </w:pPr>
            <w:r>
              <w:rPr>
                <w:rFonts w:ascii="Lato" w:hAnsi="Lato"/>
                <w:sz w:val="20"/>
                <w:szCs w:val="20"/>
              </w:rPr>
              <w:t>Overview</w:t>
            </w:r>
          </w:p>
        </w:tc>
        <w:tc>
          <w:tcPr>
            <w:tcW w:w="6367" w:type="dxa"/>
          </w:tcPr>
          <w:p w14:paraId="7DEDFCA0" w14:textId="77777777" w:rsidR="00703C32" w:rsidRPr="000773C0" w:rsidRDefault="00703C32" w:rsidP="00985D47">
            <w:pPr>
              <w:ind w:left="360"/>
              <w:rPr>
                <w:rFonts w:ascii="Lato" w:hAnsi="Lato"/>
                <w:sz w:val="20"/>
                <w:szCs w:val="20"/>
              </w:rPr>
            </w:pPr>
            <w:r w:rsidRPr="000773C0">
              <w:rPr>
                <w:rFonts w:ascii="Lato" w:hAnsi="Lato"/>
                <w:sz w:val="20"/>
                <w:szCs w:val="20"/>
              </w:rPr>
              <w:t xml:space="preserve">Before we consider final </w:t>
            </w:r>
            <w:proofErr w:type="gramStart"/>
            <w:r w:rsidRPr="000773C0">
              <w:rPr>
                <w:rFonts w:ascii="Lato" w:hAnsi="Lato"/>
                <w:sz w:val="20"/>
                <w:szCs w:val="20"/>
              </w:rPr>
              <w:t>questions</w:t>
            </w:r>
            <w:proofErr w:type="gramEnd"/>
            <w:r w:rsidRPr="000773C0">
              <w:rPr>
                <w:rFonts w:ascii="Lato" w:hAnsi="Lato"/>
                <w:sz w:val="20"/>
                <w:szCs w:val="20"/>
              </w:rPr>
              <w:t xml:space="preserve"> here are some key CEC resources, which are available via our website:</w:t>
            </w:r>
          </w:p>
          <w:p w14:paraId="2E017C23" w14:textId="77777777" w:rsidR="00703C32" w:rsidRPr="000773C0" w:rsidRDefault="00703C32" w:rsidP="00985D47">
            <w:pPr>
              <w:ind w:left="360"/>
              <w:rPr>
                <w:rFonts w:ascii="Lato" w:hAnsi="Lato"/>
                <w:sz w:val="20"/>
                <w:szCs w:val="20"/>
              </w:rPr>
            </w:pPr>
            <w:r w:rsidRPr="000773C0">
              <w:rPr>
                <w:rFonts w:ascii="Lato" w:hAnsi="Lato"/>
                <w:sz w:val="20"/>
                <w:szCs w:val="20"/>
              </w:rPr>
              <w:t>In addition to School/College Roadmaps and Toolkits (including a SEND toolkit) there are also recent guides for governors and headteachers. A key resource is also the EIF Guide for Careers Leaders and School Leaders</w:t>
            </w:r>
          </w:p>
          <w:p w14:paraId="4423D77E" w14:textId="0A0427DB" w:rsidR="00703C32" w:rsidRPr="00407C21" w:rsidRDefault="00703C32" w:rsidP="00985D47">
            <w:pPr>
              <w:ind w:left="360"/>
              <w:rPr>
                <w:rFonts w:ascii="Lato" w:hAnsi="Lato"/>
                <w:sz w:val="20"/>
                <w:szCs w:val="20"/>
              </w:rPr>
            </w:pPr>
            <w:r w:rsidRPr="000773C0">
              <w:rPr>
                <w:rFonts w:ascii="Lato" w:hAnsi="Lato"/>
                <w:sz w:val="20"/>
                <w:szCs w:val="20"/>
              </w:rPr>
              <w:t xml:space="preserve">There is funded face to </w:t>
            </w:r>
          </w:p>
        </w:tc>
        <w:tc>
          <w:tcPr>
            <w:tcW w:w="2004" w:type="dxa"/>
          </w:tcPr>
          <w:p w14:paraId="2E0ECBD3" w14:textId="77777777" w:rsidR="00703C32" w:rsidRPr="00407C21" w:rsidRDefault="00703C32" w:rsidP="00985D47">
            <w:pPr>
              <w:ind w:left="360"/>
              <w:rPr>
                <w:rFonts w:ascii="Lato" w:hAnsi="Lato"/>
                <w:sz w:val="20"/>
                <w:szCs w:val="20"/>
              </w:rPr>
            </w:pPr>
          </w:p>
        </w:tc>
      </w:tr>
      <w:tr w:rsidR="00703C32" w:rsidRPr="00207D42" w14:paraId="004C0716" w14:textId="77777777" w:rsidTr="00366374">
        <w:tc>
          <w:tcPr>
            <w:tcW w:w="1467" w:type="dxa"/>
          </w:tcPr>
          <w:p w14:paraId="72600013" w14:textId="1EF8AB4C" w:rsidR="00703C32" w:rsidRPr="00407C21" w:rsidRDefault="00703C32" w:rsidP="00985D47">
            <w:pPr>
              <w:ind w:left="360"/>
              <w:rPr>
                <w:rFonts w:ascii="Lato" w:hAnsi="Lato"/>
                <w:sz w:val="20"/>
                <w:szCs w:val="20"/>
              </w:rPr>
            </w:pPr>
            <w:r>
              <w:rPr>
                <w:rFonts w:ascii="Lato" w:hAnsi="Lato"/>
                <w:sz w:val="20"/>
                <w:szCs w:val="20"/>
              </w:rPr>
              <w:t xml:space="preserve">Online Training </w:t>
            </w:r>
          </w:p>
        </w:tc>
        <w:tc>
          <w:tcPr>
            <w:tcW w:w="2226" w:type="dxa"/>
          </w:tcPr>
          <w:p w14:paraId="67EFCBD7" w14:textId="44D04CDD" w:rsidR="00703C32" w:rsidRPr="00407C21" w:rsidRDefault="00703C32" w:rsidP="00985D47">
            <w:pPr>
              <w:ind w:left="360"/>
              <w:rPr>
                <w:rFonts w:ascii="Lato" w:hAnsi="Lato"/>
                <w:sz w:val="20"/>
                <w:szCs w:val="20"/>
              </w:rPr>
            </w:pPr>
            <w:r>
              <w:rPr>
                <w:rFonts w:ascii="Lato" w:hAnsi="Lato"/>
                <w:sz w:val="20"/>
                <w:szCs w:val="20"/>
              </w:rPr>
              <w:t>Overview</w:t>
            </w:r>
          </w:p>
        </w:tc>
        <w:tc>
          <w:tcPr>
            <w:tcW w:w="6367" w:type="dxa"/>
          </w:tcPr>
          <w:p w14:paraId="0621945A" w14:textId="77777777" w:rsidR="00703C32" w:rsidRPr="000773C0" w:rsidRDefault="00703C32" w:rsidP="00985D47">
            <w:pPr>
              <w:ind w:left="360"/>
              <w:rPr>
                <w:rFonts w:ascii="Lato" w:hAnsi="Lato"/>
                <w:sz w:val="20"/>
                <w:szCs w:val="20"/>
              </w:rPr>
            </w:pPr>
            <w:r w:rsidRPr="000773C0">
              <w:rPr>
                <w:rFonts w:ascii="Lato" w:hAnsi="Lato"/>
                <w:sz w:val="20"/>
                <w:szCs w:val="20"/>
              </w:rPr>
              <w:t xml:space="preserve">This webinar has been based on content developed by </w:t>
            </w:r>
            <w:proofErr w:type="spellStart"/>
            <w:r w:rsidRPr="000773C0">
              <w:rPr>
                <w:rFonts w:ascii="Lato" w:hAnsi="Lato"/>
                <w:sz w:val="20"/>
                <w:szCs w:val="20"/>
              </w:rPr>
              <w:t>TeachFirst</w:t>
            </w:r>
            <w:proofErr w:type="spellEnd"/>
            <w:r w:rsidRPr="000773C0">
              <w:rPr>
                <w:rFonts w:ascii="Lato" w:hAnsi="Lato"/>
                <w:sz w:val="20"/>
                <w:szCs w:val="20"/>
              </w:rPr>
              <w:t xml:space="preserve"> as part of free online modules in Careers Leadership – these can also be accessed via website</w:t>
            </w:r>
          </w:p>
          <w:p w14:paraId="756BE985" w14:textId="3F0CC818" w:rsidR="00703C32" w:rsidRPr="00407C21" w:rsidRDefault="00703C32" w:rsidP="00985D47">
            <w:pPr>
              <w:ind w:left="360"/>
              <w:rPr>
                <w:rFonts w:ascii="Lato" w:hAnsi="Lato"/>
                <w:sz w:val="20"/>
                <w:szCs w:val="20"/>
              </w:rPr>
            </w:pPr>
          </w:p>
        </w:tc>
        <w:tc>
          <w:tcPr>
            <w:tcW w:w="2004" w:type="dxa"/>
          </w:tcPr>
          <w:p w14:paraId="47EA7B2B" w14:textId="392A6182" w:rsidR="00703C32" w:rsidRPr="00407C21" w:rsidRDefault="00703C32" w:rsidP="00985D47">
            <w:pPr>
              <w:ind w:left="360"/>
              <w:rPr>
                <w:rFonts w:ascii="Lato" w:hAnsi="Lato"/>
                <w:sz w:val="20"/>
                <w:szCs w:val="20"/>
              </w:rPr>
            </w:pPr>
          </w:p>
        </w:tc>
      </w:tr>
      <w:tr w:rsidR="00703C32" w:rsidRPr="00207D42" w14:paraId="1C9A686D" w14:textId="77777777" w:rsidTr="00366374">
        <w:tc>
          <w:tcPr>
            <w:tcW w:w="1467" w:type="dxa"/>
          </w:tcPr>
          <w:p w14:paraId="4647BAB9" w14:textId="50D310D5" w:rsidR="00703C32" w:rsidRPr="00407C21" w:rsidRDefault="00703C32" w:rsidP="00985D47">
            <w:pPr>
              <w:ind w:left="360"/>
              <w:rPr>
                <w:rFonts w:ascii="Lato" w:hAnsi="Lato"/>
                <w:sz w:val="20"/>
                <w:szCs w:val="20"/>
              </w:rPr>
            </w:pPr>
            <w:r>
              <w:rPr>
                <w:rFonts w:ascii="Lato" w:hAnsi="Lato"/>
                <w:sz w:val="20"/>
                <w:szCs w:val="20"/>
              </w:rPr>
              <w:t xml:space="preserve">Face to face Training </w:t>
            </w:r>
          </w:p>
        </w:tc>
        <w:tc>
          <w:tcPr>
            <w:tcW w:w="2226" w:type="dxa"/>
          </w:tcPr>
          <w:p w14:paraId="48D323FF" w14:textId="4C39A2EE" w:rsidR="00703C32" w:rsidRPr="00407C21" w:rsidRDefault="00703C32" w:rsidP="00985D47">
            <w:pPr>
              <w:ind w:left="360"/>
              <w:rPr>
                <w:rFonts w:ascii="Lato" w:hAnsi="Lato"/>
                <w:sz w:val="20"/>
                <w:szCs w:val="20"/>
              </w:rPr>
            </w:pPr>
            <w:r>
              <w:rPr>
                <w:rFonts w:ascii="Lato" w:hAnsi="Lato"/>
                <w:sz w:val="20"/>
                <w:szCs w:val="20"/>
              </w:rPr>
              <w:t>Overview</w:t>
            </w:r>
          </w:p>
        </w:tc>
        <w:tc>
          <w:tcPr>
            <w:tcW w:w="6367" w:type="dxa"/>
          </w:tcPr>
          <w:p w14:paraId="6718D0D7" w14:textId="5A2C5F59" w:rsidR="00703C32" w:rsidRPr="00407C21" w:rsidRDefault="00703C32" w:rsidP="00985D47">
            <w:pPr>
              <w:ind w:left="360"/>
              <w:rPr>
                <w:rFonts w:ascii="Lato" w:hAnsi="Lato"/>
                <w:sz w:val="20"/>
                <w:szCs w:val="20"/>
              </w:rPr>
            </w:pPr>
            <w:r w:rsidRPr="000773C0">
              <w:rPr>
                <w:rFonts w:ascii="Lato" w:hAnsi="Lato"/>
                <w:sz w:val="20"/>
                <w:szCs w:val="20"/>
              </w:rPr>
              <w:t xml:space="preserve">Careers Leaders can register interest in funded face to face training up to Level 6 in Careers Leadership. This training has been delivered to over 1300 Careers Leaders and has been really valued and transformative in </w:t>
            </w:r>
            <w:r w:rsidRPr="000773C0">
              <w:rPr>
                <w:rFonts w:ascii="Lato" w:hAnsi="Lato"/>
                <w:sz w:val="20"/>
                <w:szCs w:val="20"/>
              </w:rPr>
              <w:lastRenderedPageBreak/>
              <w:t>terms of embedding a strategic approach to careers leadership across schools/colleges</w:t>
            </w:r>
          </w:p>
        </w:tc>
        <w:tc>
          <w:tcPr>
            <w:tcW w:w="2004" w:type="dxa"/>
          </w:tcPr>
          <w:p w14:paraId="3E10B4D4" w14:textId="77777777" w:rsidR="00703C32" w:rsidRPr="00407C21" w:rsidRDefault="00703C32" w:rsidP="00985D47">
            <w:pPr>
              <w:ind w:left="360"/>
              <w:rPr>
                <w:rFonts w:ascii="Lato" w:hAnsi="Lato"/>
                <w:sz w:val="20"/>
                <w:szCs w:val="20"/>
              </w:rPr>
            </w:pPr>
          </w:p>
        </w:tc>
      </w:tr>
    </w:tbl>
    <w:p w14:paraId="0FD261DD" w14:textId="77777777" w:rsidR="00BB6E11" w:rsidRPr="00207D42" w:rsidRDefault="00BB6E11">
      <w:pPr>
        <w:rPr>
          <w:rFonts w:ascii="Lato" w:hAnsi="Lato"/>
          <w:sz w:val="20"/>
          <w:szCs w:val="20"/>
        </w:rPr>
      </w:pPr>
    </w:p>
    <w:sectPr w:rsidR="00BB6E11" w:rsidRPr="00207D42" w:rsidSect="006049B4">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D8681" w14:textId="77777777" w:rsidR="002F4EBF" w:rsidRDefault="002F4EBF" w:rsidP="006049B4">
      <w:pPr>
        <w:spacing w:after="0" w:line="240" w:lineRule="auto"/>
      </w:pPr>
      <w:r>
        <w:separator/>
      </w:r>
    </w:p>
  </w:endnote>
  <w:endnote w:type="continuationSeparator" w:id="0">
    <w:p w14:paraId="4B92C168" w14:textId="77777777" w:rsidR="002F4EBF" w:rsidRDefault="002F4EBF" w:rsidP="0060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77D1E" w14:textId="77777777" w:rsidR="002F4EBF" w:rsidRDefault="002F4EBF" w:rsidP="006049B4">
      <w:pPr>
        <w:spacing w:after="0" w:line="240" w:lineRule="auto"/>
      </w:pPr>
      <w:r>
        <w:separator/>
      </w:r>
    </w:p>
  </w:footnote>
  <w:footnote w:type="continuationSeparator" w:id="0">
    <w:p w14:paraId="4CD2DABC" w14:textId="77777777" w:rsidR="002F4EBF" w:rsidRDefault="002F4EBF" w:rsidP="00604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8B13" w14:textId="171BFEB9" w:rsidR="00207D42" w:rsidRDefault="00207D42">
    <w:pPr>
      <w:pStyle w:val="Header"/>
    </w:pPr>
    <w:r>
      <w:rPr>
        <w:noProof/>
      </w:rPr>
      <w:drawing>
        <wp:anchor distT="0" distB="0" distL="114300" distR="114300" simplePos="0" relativeHeight="251658240" behindDoc="1" locked="0" layoutInCell="1" allowOverlap="1" wp14:anchorId="54F8C8D3" wp14:editId="0D6D6C3A">
          <wp:simplePos x="0" y="0"/>
          <wp:positionH relativeFrom="column">
            <wp:posOffset>7588250</wp:posOffset>
          </wp:positionH>
          <wp:positionV relativeFrom="paragraph">
            <wp:posOffset>-316230</wp:posOffset>
          </wp:positionV>
          <wp:extent cx="1931670" cy="782320"/>
          <wp:effectExtent l="0" t="0" r="0" b="0"/>
          <wp:wrapTight wrapText="bothSides">
            <wp:wrapPolygon edited="0">
              <wp:start x="0" y="0"/>
              <wp:lineTo x="0" y="21039"/>
              <wp:lineTo x="21302" y="21039"/>
              <wp:lineTo x="21302"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1670" cy="782320"/>
                  </a:xfrm>
                  <a:prstGeom prst="rect">
                    <a:avLst/>
                  </a:prstGeom>
                </pic:spPr>
              </pic:pic>
            </a:graphicData>
          </a:graphic>
        </wp:anchor>
      </w:drawing>
    </w:r>
    <w:r>
      <w:t>Introduction Template – Group Training Techniques Programme</w:t>
    </w:r>
  </w:p>
  <w:p w14:paraId="3FD654F7" w14:textId="77777777" w:rsidR="00207D42" w:rsidRDefault="00207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87F"/>
    <w:multiLevelType w:val="hybridMultilevel"/>
    <w:tmpl w:val="23B6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82D70"/>
    <w:multiLevelType w:val="hybridMultilevel"/>
    <w:tmpl w:val="9F76DC8C"/>
    <w:lvl w:ilvl="0" w:tplc="8E8C1C0C">
      <w:start w:val="1"/>
      <w:numFmt w:val="bullet"/>
      <w:lvlText w:val="•"/>
      <w:lvlJc w:val="left"/>
      <w:pPr>
        <w:tabs>
          <w:tab w:val="num" w:pos="720"/>
        </w:tabs>
        <w:ind w:left="720" w:hanging="360"/>
      </w:pPr>
      <w:rPr>
        <w:rFonts w:ascii="Arial" w:hAnsi="Arial" w:hint="default"/>
      </w:rPr>
    </w:lvl>
    <w:lvl w:ilvl="1" w:tplc="8130B2C2" w:tentative="1">
      <w:start w:val="1"/>
      <w:numFmt w:val="bullet"/>
      <w:lvlText w:val="•"/>
      <w:lvlJc w:val="left"/>
      <w:pPr>
        <w:tabs>
          <w:tab w:val="num" w:pos="1440"/>
        </w:tabs>
        <w:ind w:left="1440" w:hanging="360"/>
      </w:pPr>
      <w:rPr>
        <w:rFonts w:ascii="Arial" w:hAnsi="Arial" w:hint="default"/>
      </w:rPr>
    </w:lvl>
    <w:lvl w:ilvl="2" w:tplc="7488E958" w:tentative="1">
      <w:start w:val="1"/>
      <w:numFmt w:val="bullet"/>
      <w:lvlText w:val="•"/>
      <w:lvlJc w:val="left"/>
      <w:pPr>
        <w:tabs>
          <w:tab w:val="num" w:pos="2160"/>
        </w:tabs>
        <w:ind w:left="2160" w:hanging="360"/>
      </w:pPr>
      <w:rPr>
        <w:rFonts w:ascii="Arial" w:hAnsi="Arial" w:hint="default"/>
      </w:rPr>
    </w:lvl>
    <w:lvl w:ilvl="3" w:tplc="6B02B19E" w:tentative="1">
      <w:start w:val="1"/>
      <w:numFmt w:val="bullet"/>
      <w:lvlText w:val="•"/>
      <w:lvlJc w:val="left"/>
      <w:pPr>
        <w:tabs>
          <w:tab w:val="num" w:pos="2880"/>
        </w:tabs>
        <w:ind w:left="2880" w:hanging="360"/>
      </w:pPr>
      <w:rPr>
        <w:rFonts w:ascii="Arial" w:hAnsi="Arial" w:hint="default"/>
      </w:rPr>
    </w:lvl>
    <w:lvl w:ilvl="4" w:tplc="8E2A83F4" w:tentative="1">
      <w:start w:val="1"/>
      <w:numFmt w:val="bullet"/>
      <w:lvlText w:val="•"/>
      <w:lvlJc w:val="left"/>
      <w:pPr>
        <w:tabs>
          <w:tab w:val="num" w:pos="3600"/>
        </w:tabs>
        <w:ind w:left="3600" w:hanging="360"/>
      </w:pPr>
      <w:rPr>
        <w:rFonts w:ascii="Arial" w:hAnsi="Arial" w:hint="default"/>
      </w:rPr>
    </w:lvl>
    <w:lvl w:ilvl="5" w:tplc="C450C4CC" w:tentative="1">
      <w:start w:val="1"/>
      <w:numFmt w:val="bullet"/>
      <w:lvlText w:val="•"/>
      <w:lvlJc w:val="left"/>
      <w:pPr>
        <w:tabs>
          <w:tab w:val="num" w:pos="4320"/>
        </w:tabs>
        <w:ind w:left="4320" w:hanging="360"/>
      </w:pPr>
      <w:rPr>
        <w:rFonts w:ascii="Arial" w:hAnsi="Arial" w:hint="default"/>
      </w:rPr>
    </w:lvl>
    <w:lvl w:ilvl="6" w:tplc="38BC1642" w:tentative="1">
      <w:start w:val="1"/>
      <w:numFmt w:val="bullet"/>
      <w:lvlText w:val="•"/>
      <w:lvlJc w:val="left"/>
      <w:pPr>
        <w:tabs>
          <w:tab w:val="num" w:pos="5040"/>
        </w:tabs>
        <w:ind w:left="5040" w:hanging="360"/>
      </w:pPr>
      <w:rPr>
        <w:rFonts w:ascii="Arial" w:hAnsi="Arial" w:hint="default"/>
      </w:rPr>
    </w:lvl>
    <w:lvl w:ilvl="7" w:tplc="5C06B4E2" w:tentative="1">
      <w:start w:val="1"/>
      <w:numFmt w:val="bullet"/>
      <w:lvlText w:val="•"/>
      <w:lvlJc w:val="left"/>
      <w:pPr>
        <w:tabs>
          <w:tab w:val="num" w:pos="5760"/>
        </w:tabs>
        <w:ind w:left="5760" w:hanging="360"/>
      </w:pPr>
      <w:rPr>
        <w:rFonts w:ascii="Arial" w:hAnsi="Arial" w:hint="default"/>
      </w:rPr>
    </w:lvl>
    <w:lvl w:ilvl="8" w:tplc="C52846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C1773"/>
    <w:multiLevelType w:val="hybridMultilevel"/>
    <w:tmpl w:val="9F30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4398C"/>
    <w:multiLevelType w:val="hybridMultilevel"/>
    <w:tmpl w:val="DD4E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72E1A"/>
    <w:multiLevelType w:val="hybridMultilevel"/>
    <w:tmpl w:val="A0EA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77FAA"/>
    <w:multiLevelType w:val="hybridMultilevel"/>
    <w:tmpl w:val="D0D4CEA4"/>
    <w:lvl w:ilvl="0" w:tplc="19648972">
      <w:start w:val="1"/>
      <w:numFmt w:val="bullet"/>
      <w:lvlText w:val="•"/>
      <w:lvlJc w:val="left"/>
      <w:pPr>
        <w:tabs>
          <w:tab w:val="num" w:pos="720"/>
        </w:tabs>
        <w:ind w:left="720" w:hanging="360"/>
      </w:pPr>
      <w:rPr>
        <w:rFonts w:ascii="Arial" w:hAnsi="Arial" w:hint="default"/>
      </w:rPr>
    </w:lvl>
    <w:lvl w:ilvl="1" w:tplc="756087F2" w:tentative="1">
      <w:start w:val="1"/>
      <w:numFmt w:val="bullet"/>
      <w:lvlText w:val="•"/>
      <w:lvlJc w:val="left"/>
      <w:pPr>
        <w:tabs>
          <w:tab w:val="num" w:pos="1440"/>
        </w:tabs>
        <w:ind w:left="1440" w:hanging="360"/>
      </w:pPr>
      <w:rPr>
        <w:rFonts w:ascii="Arial" w:hAnsi="Arial" w:hint="default"/>
      </w:rPr>
    </w:lvl>
    <w:lvl w:ilvl="2" w:tplc="CB2AADA6" w:tentative="1">
      <w:start w:val="1"/>
      <w:numFmt w:val="bullet"/>
      <w:lvlText w:val="•"/>
      <w:lvlJc w:val="left"/>
      <w:pPr>
        <w:tabs>
          <w:tab w:val="num" w:pos="2160"/>
        </w:tabs>
        <w:ind w:left="2160" w:hanging="360"/>
      </w:pPr>
      <w:rPr>
        <w:rFonts w:ascii="Arial" w:hAnsi="Arial" w:hint="default"/>
      </w:rPr>
    </w:lvl>
    <w:lvl w:ilvl="3" w:tplc="67A49178" w:tentative="1">
      <w:start w:val="1"/>
      <w:numFmt w:val="bullet"/>
      <w:lvlText w:val="•"/>
      <w:lvlJc w:val="left"/>
      <w:pPr>
        <w:tabs>
          <w:tab w:val="num" w:pos="2880"/>
        </w:tabs>
        <w:ind w:left="2880" w:hanging="360"/>
      </w:pPr>
      <w:rPr>
        <w:rFonts w:ascii="Arial" w:hAnsi="Arial" w:hint="default"/>
      </w:rPr>
    </w:lvl>
    <w:lvl w:ilvl="4" w:tplc="44EC7AFC" w:tentative="1">
      <w:start w:val="1"/>
      <w:numFmt w:val="bullet"/>
      <w:lvlText w:val="•"/>
      <w:lvlJc w:val="left"/>
      <w:pPr>
        <w:tabs>
          <w:tab w:val="num" w:pos="3600"/>
        </w:tabs>
        <w:ind w:left="3600" w:hanging="360"/>
      </w:pPr>
      <w:rPr>
        <w:rFonts w:ascii="Arial" w:hAnsi="Arial" w:hint="default"/>
      </w:rPr>
    </w:lvl>
    <w:lvl w:ilvl="5" w:tplc="BA0004A2" w:tentative="1">
      <w:start w:val="1"/>
      <w:numFmt w:val="bullet"/>
      <w:lvlText w:val="•"/>
      <w:lvlJc w:val="left"/>
      <w:pPr>
        <w:tabs>
          <w:tab w:val="num" w:pos="4320"/>
        </w:tabs>
        <w:ind w:left="4320" w:hanging="360"/>
      </w:pPr>
      <w:rPr>
        <w:rFonts w:ascii="Arial" w:hAnsi="Arial" w:hint="default"/>
      </w:rPr>
    </w:lvl>
    <w:lvl w:ilvl="6" w:tplc="393E5A0E" w:tentative="1">
      <w:start w:val="1"/>
      <w:numFmt w:val="bullet"/>
      <w:lvlText w:val="•"/>
      <w:lvlJc w:val="left"/>
      <w:pPr>
        <w:tabs>
          <w:tab w:val="num" w:pos="5040"/>
        </w:tabs>
        <w:ind w:left="5040" w:hanging="360"/>
      </w:pPr>
      <w:rPr>
        <w:rFonts w:ascii="Arial" w:hAnsi="Arial" w:hint="default"/>
      </w:rPr>
    </w:lvl>
    <w:lvl w:ilvl="7" w:tplc="63AAC72C" w:tentative="1">
      <w:start w:val="1"/>
      <w:numFmt w:val="bullet"/>
      <w:lvlText w:val="•"/>
      <w:lvlJc w:val="left"/>
      <w:pPr>
        <w:tabs>
          <w:tab w:val="num" w:pos="5760"/>
        </w:tabs>
        <w:ind w:left="5760" w:hanging="360"/>
      </w:pPr>
      <w:rPr>
        <w:rFonts w:ascii="Arial" w:hAnsi="Arial" w:hint="default"/>
      </w:rPr>
    </w:lvl>
    <w:lvl w:ilvl="8" w:tplc="764A71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FB52B8"/>
    <w:multiLevelType w:val="hybridMultilevel"/>
    <w:tmpl w:val="2264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82AC7"/>
    <w:multiLevelType w:val="hybridMultilevel"/>
    <w:tmpl w:val="652495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BB3F7E"/>
    <w:multiLevelType w:val="hybridMultilevel"/>
    <w:tmpl w:val="28A0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12555"/>
    <w:multiLevelType w:val="hybridMultilevel"/>
    <w:tmpl w:val="E2C4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031B50"/>
    <w:multiLevelType w:val="hybridMultilevel"/>
    <w:tmpl w:val="E1D4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54525"/>
    <w:multiLevelType w:val="hybridMultilevel"/>
    <w:tmpl w:val="A0B85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230D10"/>
    <w:multiLevelType w:val="hybridMultilevel"/>
    <w:tmpl w:val="A1629888"/>
    <w:lvl w:ilvl="0" w:tplc="0DACD0F2">
      <w:start w:val="1"/>
      <w:numFmt w:val="bullet"/>
      <w:lvlText w:val="•"/>
      <w:lvlJc w:val="left"/>
      <w:pPr>
        <w:tabs>
          <w:tab w:val="num" w:pos="720"/>
        </w:tabs>
        <w:ind w:left="720" w:hanging="360"/>
      </w:pPr>
      <w:rPr>
        <w:rFonts w:ascii="Arial" w:hAnsi="Arial" w:hint="default"/>
      </w:rPr>
    </w:lvl>
    <w:lvl w:ilvl="1" w:tplc="60843C84" w:tentative="1">
      <w:start w:val="1"/>
      <w:numFmt w:val="bullet"/>
      <w:lvlText w:val="•"/>
      <w:lvlJc w:val="left"/>
      <w:pPr>
        <w:tabs>
          <w:tab w:val="num" w:pos="1440"/>
        </w:tabs>
        <w:ind w:left="1440" w:hanging="360"/>
      </w:pPr>
      <w:rPr>
        <w:rFonts w:ascii="Arial" w:hAnsi="Arial" w:hint="default"/>
      </w:rPr>
    </w:lvl>
    <w:lvl w:ilvl="2" w:tplc="0E8A3898" w:tentative="1">
      <w:start w:val="1"/>
      <w:numFmt w:val="bullet"/>
      <w:lvlText w:val="•"/>
      <w:lvlJc w:val="left"/>
      <w:pPr>
        <w:tabs>
          <w:tab w:val="num" w:pos="2160"/>
        </w:tabs>
        <w:ind w:left="2160" w:hanging="360"/>
      </w:pPr>
      <w:rPr>
        <w:rFonts w:ascii="Arial" w:hAnsi="Arial" w:hint="default"/>
      </w:rPr>
    </w:lvl>
    <w:lvl w:ilvl="3" w:tplc="7C72BE28" w:tentative="1">
      <w:start w:val="1"/>
      <w:numFmt w:val="bullet"/>
      <w:lvlText w:val="•"/>
      <w:lvlJc w:val="left"/>
      <w:pPr>
        <w:tabs>
          <w:tab w:val="num" w:pos="2880"/>
        </w:tabs>
        <w:ind w:left="2880" w:hanging="360"/>
      </w:pPr>
      <w:rPr>
        <w:rFonts w:ascii="Arial" w:hAnsi="Arial" w:hint="default"/>
      </w:rPr>
    </w:lvl>
    <w:lvl w:ilvl="4" w:tplc="B8C6FEFA" w:tentative="1">
      <w:start w:val="1"/>
      <w:numFmt w:val="bullet"/>
      <w:lvlText w:val="•"/>
      <w:lvlJc w:val="left"/>
      <w:pPr>
        <w:tabs>
          <w:tab w:val="num" w:pos="3600"/>
        </w:tabs>
        <w:ind w:left="3600" w:hanging="360"/>
      </w:pPr>
      <w:rPr>
        <w:rFonts w:ascii="Arial" w:hAnsi="Arial" w:hint="default"/>
      </w:rPr>
    </w:lvl>
    <w:lvl w:ilvl="5" w:tplc="40E6368A" w:tentative="1">
      <w:start w:val="1"/>
      <w:numFmt w:val="bullet"/>
      <w:lvlText w:val="•"/>
      <w:lvlJc w:val="left"/>
      <w:pPr>
        <w:tabs>
          <w:tab w:val="num" w:pos="4320"/>
        </w:tabs>
        <w:ind w:left="4320" w:hanging="360"/>
      </w:pPr>
      <w:rPr>
        <w:rFonts w:ascii="Arial" w:hAnsi="Arial" w:hint="default"/>
      </w:rPr>
    </w:lvl>
    <w:lvl w:ilvl="6" w:tplc="A3F47430" w:tentative="1">
      <w:start w:val="1"/>
      <w:numFmt w:val="bullet"/>
      <w:lvlText w:val="•"/>
      <w:lvlJc w:val="left"/>
      <w:pPr>
        <w:tabs>
          <w:tab w:val="num" w:pos="5040"/>
        </w:tabs>
        <w:ind w:left="5040" w:hanging="360"/>
      </w:pPr>
      <w:rPr>
        <w:rFonts w:ascii="Arial" w:hAnsi="Arial" w:hint="default"/>
      </w:rPr>
    </w:lvl>
    <w:lvl w:ilvl="7" w:tplc="BF84A474" w:tentative="1">
      <w:start w:val="1"/>
      <w:numFmt w:val="bullet"/>
      <w:lvlText w:val="•"/>
      <w:lvlJc w:val="left"/>
      <w:pPr>
        <w:tabs>
          <w:tab w:val="num" w:pos="5760"/>
        </w:tabs>
        <w:ind w:left="5760" w:hanging="360"/>
      </w:pPr>
      <w:rPr>
        <w:rFonts w:ascii="Arial" w:hAnsi="Arial" w:hint="default"/>
      </w:rPr>
    </w:lvl>
    <w:lvl w:ilvl="8" w:tplc="733070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F46BC2"/>
    <w:multiLevelType w:val="hybridMultilevel"/>
    <w:tmpl w:val="5B62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54E51"/>
    <w:multiLevelType w:val="hybridMultilevel"/>
    <w:tmpl w:val="7E38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643248"/>
    <w:multiLevelType w:val="hybridMultilevel"/>
    <w:tmpl w:val="655C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0A5D59"/>
    <w:multiLevelType w:val="hybridMultilevel"/>
    <w:tmpl w:val="CB8A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CB442A"/>
    <w:multiLevelType w:val="hybridMultilevel"/>
    <w:tmpl w:val="96CA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476691"/>
    <w:multiLevelType w:val="hybridMultilevel"/>
    <w:tmpl w:val="2A5C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67710D"/>
    <w:multiLevelType w:val="hybridMultilevel"/>
    <w:tmpl w:val="A4EC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62267E"/>
    <w:multiLevelType w:val="hybridMultilevel"/>
    <w:tmpl w:val="C4F6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4C6A99"/>
    <w:multiLevelType w:val="hybridMultilevel"/>
    <w:tmpl w:val="F8545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370C84"/>
    <w:multiLevelType w:val="hybridMultilevel"/>
    <w:tmpl w:val="724E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1E6713"/>
    <w:multiLevelType w:val="hybridMultilevel"/>
    <w:tmpl w:val="305ED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8695203"/>
    <w:multiLevelType w:val="hybridMultilevel"/>
    <w:tmpl w:val="2BC8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1A5426"/>
    <w:multiLevelType w:val="hybridMultilevel"/>
    <w:tmpl w:val="7544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47CDC"/>
    <w:multiLevelType w:val="hybridMultilevel"/>
    <w:tmpl w:val="990E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EB4871"/>
    <w:multiLevelType w:val="hybridMultilevel"/>
    <w:tmpl w:val="C9B23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4"/>
  </w:num>
  <w:num w:numId="4">
    <w:abstractNumId w:val="6"/>
  </w:num>
  <w:num w:numId="5">
    <w:abstractNumId w:val="10"/>
  </w:num>
  <w:num w:numId="6">
    <w:abstractNumId w:val="4"/>
  </w:num>
  <w:num w:numId="7">
    <w:abstractNumId w:val="18"/>
  </w:num>
  <w:num w:numId="8">
    <w:abstractNumId w:val="0"/>
  </w:num>
  <w:num w:numId="9">
    <w:abstractNumId w:val="17"/>
  </w:num>
  <w:num w:numId="10">
    <w:abstractNumId w:val="8"/>
  </w:num>
  <w:num w:numId="11">
    <w:abstractNumId w:val="22"/>
  </w:num>
  <w:num w:numId="12">
    <w:abstractNumId w:val="25"/>
  </w:num>
  <w:num w:numId="13">
    <w:abstractNumId w:val="11"/>
  </w:num>
  <w:num w:numId="14">
    <w:abstractNumId w:val="9"/>
  </w:num>
  <w:num w:numId="15">
    <w:abstractNumId w:val="20"/>
  </w:num>
  <w:num w:numId="16">
    <w:abstractNumId w:val="27"/>
  </w:num>
  <w:num w:numId="17">
    <w:abstractNumId w:val="24"/>
  </w:num>
  <w:num w:numId="18">
    <w:abstractNumId w:val="21"/>
  </w:num>
  <w:num w:numId="19">
    <w:abstractNumId w:val="15"/>
  </w:num>
  <w:num w:numId="20">
    <w:abstractNumId w:val="7"/>
  </w:num>
  <w:num w:numId="21">
    <w:abstractNumId w:val="23"/>
  </w:num>
  <w:num w:numId="22">
    <w:abstractNumId w:val="3"/>
  </w:num>
  <w:num w:numId="23">
    <w:abstractNumId w:val="19"/>
  </w:num>
  <w:num w:numId="24">
    <w:abstractNumId w:val="5"/>
  </w:num>
  <w:num w:numId="25">
    <w:abstractNumId w:val="1"/>
  </w:num>
  <w:num w:numId="26">
    <w:abstractNumId w:val="13"/>
  </w:num>
  <w:num w:numId="27">
    <w:abstractNumId w:val="2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B4"/>
    <w:rsid w:val="00016077"/>
    <w:rsid w:val="000210BE"/>
    <w:rsid w:val="00056ADB"/>
    <w:rsid w:val="000713A8"/>
    <w:rsid w:val="0009352C"/>
    <w:rsid w:val="000B17C3"/>
    <w:rsid w:val="000C50BB"/>
    <w:rsid w:val="000D7D92"/>
    <w:rsid w:val="000E26D4"/>
    <w:rsid w:val="000F5118"/>
    <w:rsid w:val="000F5D7E"/>
    <w:rsid w:val="00100436"/>
    <w:rsid w:val="00111FCF"/>
    <w:rsid w:val="001226FA"/>
    <w:rsid w:val="0016323B"/>
    <w:rsid w:val="0017257C"/>
    <w:rsid w:val="001A5E41"/>
    <w:rsid w:val="001B63F3"/>
    <w:rsid w:val="001D4A91"/>
    <w:rsid w:val="00203E78"/>
    <w:rsid w:val="00207D42"/>
    <w:rsid w:val="00211A68"/>
    <w:rsid w:val="002120A4"/>
    <w:rsid w:val="00226D38"/>
    <w:rsid w:val="00271C16"/>
    <w:rsid w:val="00287CB2"/>
    <w:rsid w:val="002A282A"/>
    <w:rsid w:val="002A6856"/>
    <w:rsid w:val="002B39DE"/>
    <w:rsid w:val="002B797A"/>
    <w:rsid w:val="002D477C"/>
    <w:rsid w:val="002E663B"/>
    <w:rsid w:val="002F4EBF"/>
    <w:rsid w:val="003133DD"/>
    <w:rsid w:val="00336EBE"/>
    <w:rsid w:val="003448A4"/>
    <w:rsid w:val="00366374"/>
    <w:rsid w:val="003675E8"/>
    <w:rsid w:val="00370BE4"/>
    <w:rsid w:val="003C3C6E"/>
    <w:rsid w:val="003E09F5"/>
    <w:rsid w:val="003E43D7"/>
    <w:rsid w:val="003E7723"/>
    <w:rsid w:val="003F404E"/>
    <w:rsid w:val="00405FBB"/>
    <w:rsid w:val="00407C21"/>
    <w:rsid w:val="00426674"/>
    <w:rsid w:val="00436EA6"/>
    <w:rsid w:val="00473821"/>
    <w:rsid w:val="00482323"/>
    <w:rsid w:val="00484870"/>
    <w:rsid w:val="004848BD"/>
    <w:rsid w:val="004910D3"/>
    <w:rsid w:val="004A685C"/>
    <w:rsid w:val="004C26BA"/>
    <w:rsid w:val="004C5BE3"/>
    <w:rsid w:val="004E237C"/>
    <w:rsid w:val="00532A7B"/>
    <w:rsid w:val="005557C4"/>
    <w:rsid w:val="00560A85"/>
    <w:rsid w:val="005715DC"/>
    <w:rsid w:val="0058038A"/>
    <w:rsid w:val="00584BBC"/>
    <w:rsid w:val="00591A18"/>
    <w:rsid w:val="005E30BC"/>
    <w:rsid w:val="005F7945"/>
    <w:rsid w:val="00602931"/>
    <w:rsid w:val="006049B4"/>
    <w:rsid w:val="00612758"/>
    <w:rsid w:val="006147A4"/>
    <w:rsid w:val="00622273"/>
    <w:rsid w:val="00624CC2"/>
    <w:rsid w:val="00632273"/>
    <w:rsid w:val="006400F3"/>
    <w:rsid w:val="00660C4B"/>
    <w:rsid w:val="0066198F"/>
    <w:rsid w:val="0066435C"/>
    <w:rsid w:val="00667B39"/>
    <w:rsid w:val="00682A71"/>
    <w:rsid w:val="006A749E"/>
    <w:rsid w:val="006B28FB"/>
    <w:rsid w:val="006B4A2E"/>
    <w:rsid w:val="006C7687"/>
    <w:rsid w:val="006F320F"/>
    <w:rsid w:val="00703C32"/>
    <w:rsid w:val="00710482"/>
    <w:rsid w:val="007477B0"/>
    <w:rsid w:val="00752845"/>
    <w:rsid w:val="00760739"/>
    <w:rsid w:val="007673E1"/>
    <w:rsid w:val="007A66A7"/>
    <w:rsid w:val="007B226D"/>
    <w:rsid w:val="007B2512"/>
    <w:rsid w:val="007C4AB5"/>
    <w:rsid w:val="007D0A9D"/>
    <w:rsid w:val="007E6E7B"/>
    <w:rsid w:val="00875299"/>
    <w:rsid w:val="00891342"/>
    <w:rsid w:val="00896EB8"/>
    <w:rsid w:val="008C1C1A"/>
    <w:rsid w:val="008E2338"/>
    <w:rsid w:val="008E26F9"/>
    <w:rsid w:val="00903E75"/>
    <w:rsid w:val="00917E32"/>
    <w:rsid w:val="00926FE2"/>
    <w:rsid w:val="009377F3"/>
    <w:rsid w:val="00973DA6"/>
    <w:rsid w:val="00985D47"/>
    <w:rsid w:val="009B1715"/>
    <w:rsid w:val="009C0B15"/>
    <w:rsid w:val="009E067F"/>
    <w:rsid w:val="009E3B67"/>
    <w:rsid w:val="009F29DE"/>
    <w:rsid w:val="00A03341"/>
    <w:rsid w:val="00A446AC"/>
    <w:rsid w:val="00A5417E"/>
    <w:rsid w:val="00A63412"/>
    <w:rsid w:val="00A767F2"/>
    <w:rsid w:val="00A76A68"/>
    <w:rsid w:val="00AC69BE"/>
    <w:rsid w:val="00AD0784"/>
    <w:rsid w:val="00AD248B"/>
    <w:rsid w:val="00AD5417"/>
    <w:rsid w:val="00AE2EE8"/>
    <w:rsid w:val="00AF0C44"/>
    <w:rsid w:val="00B05E70"/>
    <w:rsid w:val="00B070C7"/>
    <w:rsid w:val="00B21758"/>
    <w:rsid w:val="00B25B2A"/>
    <w:rsid w:val="00B40357"/>
    <w:rsid w:val="00B42D13"/>
    <w:rsid w:val="00B4608B"/>
    <w:rsid w:val="00B57B0E"/>
    <w:rsid w:val="00B65394"/>
    <w:rsid w:val="00B6560A"/>
    <w:rsid w:val="00B76F14"/>
    <w:rsid w:val="00BB3B57"/>
    <w:rsid w:val="00BB6E11"/>
    <w:rsid w:val="00BD24B2"/>
    <w:rsid w:val="00BD4117"/>
    <w:rsid w:val="00BE51FD"/>
    <w:rsid w:val="00C01036"/>
    <w:rsid w:val="00C02357"/>
    <w:rsid w:val="00C161FC"/>
    <w:rsid w:val="00CA3108"/>
    <w:rsid w:val="00CC3DD2"/>
    <w:rsid w:val="00CD6C31"/>
    <w:rsid w:val="00D019B3"/>
    <w:rsid w:val="00D07BCE"/>
    <w:rsid w:val="00D11E4E"/>
    <w:rsid w:val="00D2668C"/>
    <w:rsid w:val="00D404DB"/>
    <w:rsid w:val="00D625FF"/>
    <w:rsid w:val="00D73B30"/>
    <w:rsid w:val="00D7612F"/>
    <w:rsid w:val="00D91B21"/>
    <w:rsid w:val="00D92E18"/>
    <w:rsid w:val="00DA7CCE"/>
    <w:rsid w:val="00DB4C75"/>
    <w:rsid w:val="00DE31A1"/>
    <w:rsid w:val="00DE4E34"/>
    <w:rsid w:val="00DF245E"/>
    <w:rsid w:val="00DF54D8"/>
    <w:rsid w:val="00E21F3D"/>
    <w:rsid w:val="00E43C2D"/>
    <w:rsid w:val="00E472F0"/>
    <w:rsid w:val="00E4783C"/>
    <w:rsid w:val="00E50FC1"/>
    <w:rsid w:val="00E551B1"/>
    <w:rsid w:val="00E65E04"/>
    <w:rsid w:val="00E66FB7"/>
    <w:rsid w:val="00E845F3"/>
    <w:rsid w:val="00EA4AE0"/>
    <w:rsid w:val="00EB3281"/>
    <w:rsid w:val="00EE51D1"/>
    <w:rsid w:val="00F1142F"/>
    <w:rsid w:val="00F118E1"/>
    <w:rsid w:val="00F25C78"/>
    <w:rsid w:val="00F36F32"/>
    <w:rsid w:val="00F4705E"/>
    <w:rsid w:val="00F511A6"/>
    <w:rsid w:val="00F528C0"/>
    <w:rsid w:val="00F55EEC"/>
    <w:rsid w:val="00F82F88"/>
    <w:rsid w:val="00F842F7"/>
    <w:rsid w:val="00FA144B"/>
    <w:rsid w:val="00FA4668"/>
    <w:rsid w:val="00FA68F5"/>
    <w:rsid w:val="00FB5E56"/>
    <w:rsid w:val="00FC4DFF"/>
    <w:rsid w:val="00FD10B5"/>
    <w:rsid w:val="00FE40AB"/>
    <w:rsid w:val="00FF2BB4"/>
    <w:rsid w:val="00FF5D46"/>
    <w:rsid w:val="00FF7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CDDC"/>
  <w15:chartTrackingRefBased/>
  <w15:docId w15:val="{061B1ADE-5D2A-451F-BCC0-5886374D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9B4"/>
  </w:style>
  <w:style w:type="paragraph" w:styleId="Footer">
    <w:name w:val="footer"/>
    <w:basedOn w:val="Normal"/>
    <w:link w:val="FooterChar"/>
    <w:uiPriority w:val="99"/>
    <w:unhideWhenUsed/>
    <w:rsid w:val="00604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9B4"/>
  </w:style>
  <w:style w:type="table" w:styleId="TableGrid">
    <w:name w:val="Table Grid"/>
    <w:basedOn w:val="TableNormal"/>
    <w:uiPriority w:val="39"/>
    <w:rsid w:val="00604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E11"/>
    <w:pPr>
      <w:ind w:left="720"/>
      <w:contextualSpacing/>
    </w:pPr>
  </w:style>
  <w:style w:type="character" w:styleId="Hyperlink">
    <w:name w:val="Hyperlink"/>
    <w:basedOn w:val="DefaultParagraphFont"/>
    <w:uiPriority w:val="99"/>
    <w:unhideWhenUsed/>
    <w:rsid w:val="00B21758"/>
    <w:rPr>
      <w:color w:val="0563C1" w:themeColor="hyperlink"/>
      <w:u w:val="single"/>
    </w:rPr>
  </w:style>
  <w:style w:type="character" w:styleId="UnresolvedMention">
    <w:name w:val="Unresolved Mention"/>
    <w:basedOn w:val="DefaultParagraphFont"/>
    <w:uiPriority w:val="99"/>
    <w:semiHidden/>
    <w:unhideWhenUsed/>
    <w:rsid w:val="00B21758"/>
    <w:rPr>
      <w:color w:val="605E5C"/>
      <w:shd w:val="clear" w:color="auto" w:fill="E1DFDD"/>
    </w:rPr>
  </w:style>
  <w:style w:type="paragraph" w:styleId="BalloonText">
    <w:name w:val="Balloon Text"/>
    <w:basedOn w:val="Normal"/>
    <w:link w:val="BalloonTextChar"/>
    <w:uiPriority w:val="99"/>
    <w:semiHidden/>
    <w:unhideWhenUsed/>
    <w:rsid w:val="00FB5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14712">
      <w:bodyDiv w:val="1"/>
      <w:marLeft w:val="0"/>
      <w:marRight w:val="0"/>
      <w:marTop w:val="0"/>
      <w:marBottom w:val="0"/>
      <w:divBdr>
        <w:top w:val="none" w:sz="0" w:space="0" w:color="auto"/>
        <w:left w:val="none" w:sz="0" w:space="0" w:color="auto"/>
        <w:bottom w:val="none" w:sz="0" w:space="0" w:color="auto"/>
        <w:right w:val="none" w:sz="0" w:space="0" w:color="auto"/>
      </w:divBdr>
      <w:divsChild>
        <w:div w:id="1365130180">
          <w:marLeft w:val="907"/>
          <w:marRight w:val="0"/>
          <w:marTop w:val="0"/>
          <w:marBottom w:val="0"/>
          <w:divBdr>
            <w:top w:val="none" w:sz="0" w:space="0" w:color="auto"/>
            <w:left w:val="none" w:sz="0" w:space="0" w:color="auto"/>
            <w:bottom w:val="none" w:sz="0" w:space="0" w:color="auto"/>
            <w:right w:val="none" w:sz="0" w:space="0" w:color="auto"/>
          </w:divBdr>
        </w:div>
        <w:div w:id="1892964092">
          <w:marLeft w:val="907"/>
          <w:marRight w:val="0"/>
          <w:marTop w:val="0"/>
          <w:marBottom w:val="0"/>
          <w:divBdr>
            <w:top w:val="none" w:sz="0" w:space="0" w:color="auto"/>
            <w:left w:val="none" w:sz="0" w:space="0" w:color="auto"/>
            <w:bottom w:val="none" w:sz="0" w:space="0" w:color="auto"/>
            <w:right w:val="none" w:sz="0" w:space="0" w:color="auto"/>
          </w:divBdr>
        </w:div>
        <w:div w:id="728382068">
          <w:marLeft w:val="907"/>
          <w:marRight w:val="0"/>
          <w:marTop w:val="0"/>
          <w:marBottom w:val="0"/>
          <w:divBdr>
            <w:top w:val="none" w:sz="0" w:space="0" w:color="auto"/>
            <w:left w:val="none" w:sz="0" w:space="0" w:color="auto"/>
            <w:bottom w:val="none" w:sz="0" w:space="0" w:color="auto"/>
            <w:right w:val="none" w:sz="0" w:space="0" w:color="auto"/>
          </w:divBdr>
        </w:div>
        <w:div w:id="1396851977">
          <w:marLeft w:val="907"/>
          <w:marRight w:val="0"/>
          <w:marTop w:val="0"/>
          <w:marBottom w:val="0"/>
          <w:divBdr>
            <w:top w:val="none" w:sz="0" w:space="0" w:color="auto"/>
            <w:left w:val="none" w:sz="0" w:space="0" w:color="auto"/>
            <w:bottom w:val="none" w:sz="0" w:space="0" w:color="auto"/>
            <w:right w:val="none" w:sz="0" w:space="0" w:color="auto"/>
          </w:divBdr>
        </w:div>
      </w:divsChild>
    </w:div>
    <w:div w:id="437482298">
      <w:bodyDiv w:val="1"/>
      <w:marLeft w:val="0"/>
      <w:marRight w:val="0"/>
      <w:marTop w:val="0"/>
      <w:marBottom w:val="0"/>
      <w:divBdr>
        <w:top w:val="none" w:sz="0" w:space="0" w:color="auto"/>
        <w:left w:val="none" w:sz="0" w:space="0" w:color="auto"/>
        <w:bottom w:val="none" w:sz="0" w:space="0" w:color="auto"/>
        <w:right w:val="none" w:sz="0" w:space="0" w:color="auto"/>
      </w:divBdr>
      <w:divsChild>
        <w:div w:id="2145081432">
          <w:marLeft w:val="547"/>
          <w:marRight w:val="0"/>
          <w:marTop w:val="0"/>
          <w:marBottom w:val="0"/>
          <w:divBdr>
            <w:top w:val="none" w:sz="0" w:space="0" w:color="auto"/>
            <w:left w:val="none" w:sz="0" w:space="0" w:color="auto"/>
            <w:bottom w:val="none" w:sz="0" w:space="0" w:color="auto"/>
            <w:right w:val="none" w:sz="0" w:space="0" w:color="auto"/>
          </w:divBdr>
        </w:div>
        <w:div w:id="740979365">
          <w:marLeft w:val="547"/>
          <w:marRight w:val="0"/>
          <w:marTop w:val="0"/>
          <w:marBottom w:val="0"/>
          <w:divBdr>
            <w:top w:val="none" w:sz="0" w:space="0" w:color="auto"/>
            <w:left w:val="none" w:sz="0" w:space="0" w:color="auto"/>
            <w:bottom w:val="none" w:sz="0" w:space="0" w:color="auto"/>
            <w:right w:val="none" w:sz="0" w:space="0" w:color="auto"/>
          </w:divBdr>
        </w:div>
        <w:div w:id="1227885682">
          <w:marLeft w:val="547"/>
          <w:marRight w:val="0"/>
          <w:marTop w:val="0"/>
          <w:marBottom w:val="0"/>
          <w:divBdr>
            <w:top w:val="none" w:sz="0" w:space="0" w:color="auto"/>
            <w:left w:val="none" w:sz="0" w:space="0" w:color="auto"/>
            <w:bottom w:val="none" w:sz="0" w:space="0" w:color="auto"/>
            <w:right w:val="none" w:sz="0" w:space="0" w:color="auto"/>
          </w:divBdr>
        </w:div>
        <w:div w:id="632252311">
          <w:marLeft w:val="547"/>
          <w:marRight w:val="0"/>
          <w:marTop w:val="0"/>
          <w:marBottom w:val="0"/>
          <w:divBdr>
            <w:top w:val="none" w:sz="0" w:space="0" w:color="auto"/>
            <w:left w:val="none" w:sz="0" w:space="0" w:color="auto"/>
            <w:bottom w:val="none" w:sz="0" w:space="0" w:color="auto"/>
            <w:right w:val="none" w:sz="0" w:space="0" w:color="auto"/>
          </w:divBdr>
        </w:div>
        <w:div w:id="1372805787">
          <w:marLeft w:val="547"/>
          <w:marRight w:val="0"/>
          <w:marTop w:val="0"/>
          <w:marBottom w:val="0"/>
          <w:divBdr>
            <w:top w:val="none" w:sz="0" w:space="0" w:color="auto"/>
            <w:left w:val="none" w:sz="0" w:space="0" w:color="auto"/>
            <w:bottom w:val="none" w:sz="0" w:space="0" w:color="auto"/>
            <w:right w:val="none" w:sz="0" w:space="0" w:color="auto"/>
          </w:divBdr>
        </w:div>
      </w:divsChild>
    </w:div>
    <w:div w:id="441807561">
      <w:bodyDiv w:val="1"/>
      <w:marLeft w:val="0"/>
      <w:marRight w:val="0"/>
      <w:marTop w:val="0"/>
      <w:marBottom w:val="0"/>
      <w:divBdr>
        <w:top w:val="none" w:sz="0" w:space="0" w:color="auto"/>
        <w:left w:val="none" w:sz="0" w:space="0" w:color="auto"/>
        <w:bottom w:val="none" w:sz="0" w:space="0" w:color="auto"/>
        <w:right w:val="none" w:sz="0" w:space="0" w:color="auto"/>
      </w:divBdr>
      <w:divsChild>
        <w:div w:id="2062317745">
          <w:marLeft w:val="547"/>
          <w:marRight w:val="0"/>
          <w:marTop w:val="0"/>
          <w:marBottom w:val="0"/>
          <w:divBdr>
            <w:top w:val="none" w:sz="0" w:space="0" w:color="auto"/>
            <w:left w:val="none" w:sz="0" w:space="0" w:color="auto"/>
            <w:bottom w:val="none" w:sz="0" w:space="0" w:color="auto"/>
            <w:right w:val="none" w:sz="0" w:space="0" w:color="auto"/>
          </w:divBdr>
        </w:div>
        <w:div w:id="1963419705">
          <w:marLeft w:val="547"/>
          <w:marRight w:val="0"/>
          <w:marTop w:val="0"/>
          <w:marBottom w:val="0"/>
          <w:divBdr>
            <w:top w:val="none" w:sz="0" w:space="0" w:color="auto"/>
            <w:left w:val="none" w:sz="0" w:space="0" w:color="auto"/>
            <w:bottom w:val="none" w:sz="0" w:space="0" w:color="auto"/>
            <w:right w:val="none" w:sz="0" w:space="0" w:color="auto"/>
          </w:divBdr>
        </w:div>
        <w:div w:id="2091656189">
          <w:marLeft w:val="547"/>
          <w:marRight w:val="0"/>
          <w:marTop w:val="0"/>
          <w:marBottom w:val="0"/>
          <w:divBdr>
            <w:top w:val="none" w:sz="0" w:space="0" w:color="auto"/>
            <w:left w:val="none" w:sz="0" w:space="0" w:color="auto"/>
            <w:bottom w:val="none" w:sz="0" w:space="0" w:color="auto"/>
            <w:right w:val="none" w:sz="0" w:space="0" w:color="auto"/>
          </w:divBdr>
        </w:div>
        <w:div w:id="523443516">
          <w:marLeft w:val="547"/>
          <w:marRight w:val="0"/>
          <w:marTop w:val="0"/>
          <w:marBottom w:val="0"/>
          <w:divBdr>
            <w:top w:val="none" w:sz="0" w:space="0" w:color="auto"/>
            <w:left w:val="none" w:sz="0" w:space="0" w:color="auto"/>
            <w:bottom w:val="none" w:sz="0" w:space="0" w:color="auto"/>
            <w:right w:val="none" w:sz="0" w:space="0" w:color="auto"/>
          </w:divBdr>
        </w:div>
        <w:div w:id="680618672">
          <w:marLeft w:val="547"/>
          <w:marRight w:val="0"/>
          <w:marTop w:val="0"/>
          <w:marBottom w:val="0"/>
          <w:divBdr>
            <w:top w:val="none" w:sz="0" w:space="0" w:color="auto"/>
            <w:left w:val="none" w:sz="0" w:space="0" w:color="auto"/>
            <w:bottom w:val="none" w:sz="0" w:space="0" w:color="auto"/>
            <w:right w:val="none" w:sz="0" w:space="0" w:color="auto"/>
          </w:divBdr>
        </w:div>
      </w:divsChild>
    </w:div>
    <w:div w:id="990403576">
      <w:bodyDiv w:val="1"/>
      <w:marLeft w:val="0"/>
      <w:marRight w:val="0"/>
      <w:marTop w:val="0"/>
      <w:marBottom w:val="0"/>
      <w:divBdr>
        <w:top w:val="none" w:sz="0" w:space="0" w:color="auto"/>
        <w:left w:val="none" w:sz="0" w:space="0" w:color="auto"/>
        <w:bottom w:val="none" w:sz="0" w:space="0" w:color="auto"/>
        <w:right w:val="none" w:sz="0" w:space="0" w:color="auto"/>
      </w:divBdr>
      <w:divsChild>
        <w:div w:id="940651485">
          <w:marLeft w:val="562"/>
          <w:marRight w:val="0"/>
          <w:marTop w:val="15"/>
          <w:marBottom w:val="0"/>
          <w:divBdr>
            <w:top w:val="none" w:sz="0" w:space="0" w:color="auto"/>
            <w:left w:val="none" w:sz="0" w:space="0" w:color="auto"/>
            <w:bottom w:val="none" w:sz="0" w:space="0" w:color="auto"/>
            <w:right w:val="none" w:sz="0" w:space="0" w:color="auto"/>
          </w:divBdr>
        </w:div>
        <w:div w:id="1541867152">
          <w:marLeft w:val="562"/>
          <w:marRight w:val="0"/>
          <w:marTop w:val="15"/>
          <w:marBottom w:val="0"/>
          <w:divBdr>
            <w:top w:val="none" w:sz="0" w:space="0" w:color="auto"/>
            <w:left w:val="none" w:sz="0" w:space="0" w:color="auto"/>
            <w:bottom w:val="none" w:sz="0" w:space="0" w:color="auto"/>
            <w:right w:val="none" w:sz="0" w:space="0" w:color="auto"/>
          </w:divBdr>
        </w:div>
      </w:divsChild>
    </w:div>
    <w:div w:id="16304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ersandenterprise.co.uk/schools-colleges/gatsby-benchmarks/gatsby-benchmark-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A186E-BEEC-4297-8286-29D6D871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10</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Bamber</dc:creator>
  <cp:keywords/>
  <dc:description/>
  <cp:lastModifiedBy>Marie Jobson</cp:lastModifiedBy>
  <cp:revision>24</cp:revision>
  <dcterms:created xsi:type="dcterms:W3CDTF">2020-05-01T11:16:00Z</dcterms:created>
  <dcterms:modified xsi:type="dcterms:W3CDTF">2020-05-14T08:22:00Z</dcterms:modified>
</cp:coreProperties>
</file>